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5631"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Федеральное государственное образовательное бюджетное </w:t>
      </w:r>
    </w:p>
    <w:p w14:paraId="30E98299" w14:textId="77777777"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учреждение высшего образования</w:t>
      </w:r>
    </w:p>
    <w:p w14:paraId="0943F789"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«ФИНАНСОВЫЙ УНИВЕРСИТЕТ ПРИ пРАВИТЕЛЬСТВЕ</w:t>
      </w:r>
    </w:p>
    <w:p w14:paraId="0F7BEEFB" w14:textId="77777777" w:rsidR="00F719A7" w:rsidRPr="00B069D6" w:rsidRDefault="00F719A7" w:rsidP="00F719A7">
      <w:pPr>
        <w:spacing w:after="0" w:line="240" w:lineRule="auto"/>
        <w:jc w:val="center"/>
        <w:rPr>
          <w:rFonts w:ascii="Times New Roman" w:hAnsi="Times New Roman" w:cs="Times New Roman"/>
          <w:b/>
          <w:bCs/>
          <w:caps/>
          <w:sz w:val="28"/>
          <w:szCs w:val="28"/>
        </w:rPr>
      </w:pPr>
      <w:r w:rsidRPr="00B069D6">
        <w:rPr>
          <w:rFonts w:ascii="Times New Roman" w:hAnsi="Times New Roman" w:cs="Times New Roman"/>
          <w:b/>
          <w:bCs/>
          <w:caps/>
          <w:sz w:val="28"/>
          <w:szCs w:val="28"/>
        </w:rPr>
        <w:t>Российской Федерации»</w:t>
      </w:r>
    </w:p>
    <w:p w14:paraId="208BCD1B" w14:textId="77777777" w:rsidR="00F719A7" w:rsidRPr="00B069D6" w:rsidRDefault="00F719A7" w:rsidP="00F719A7">
      <w:pPr>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(Финансовый университет)</w:t>
      </w:r>
    </w:p>
    <w:p w14:paraId="2E4847F2" w14:textId="77777777" w:rsidR="00F719A7" w:rsidRPr="00B069D6" w:rsidRDefault="00F719A7" w:rsidP="00F719A7">
      <w:pPr>
        <w:spacing w:after="0" w:line="240" w:lineRule="auto"/>
        <w:jc w:val="center"/>
        <w:rPr>
          <w:rFonts w:ascii="Times New Roman" w:hAnsi="Times New Roman" w:cs="Times New Roman"/>
          <w:sz w:val="28"/>
          <w:szCs w:val="28"/>
        </w:rPr>
      </w:pPr>
    </w:p>
    <w:p w14:paraId="710A1656" w14:textId="3EDE5CB8" w:rsidR="00F719A7" w:rsidRDefault="00F719A7" w:rsidP="000E15C8">
      <w:pPr>
        <w:spacing w:after="0" w:line="240" w:lineRule="auto"/>
        <w:jc w:val="center"/>
        <w:rPr>
          <w:rFonts w:ascii="Times New Roman" w:hAnsi="Times New Roman" w:cs="Times New Roman"/>
          <w:b/>
          <w:sz w:val="28"/>
          <w:szCs w:val="28"/>
        </w:rPr>
      </w:pPr>
      <w:r w:rsidRPr="00B069D6">
        <w:rPr>
          <w:rFonts w:ascii="Times New Roman" w:hAnsi="Times New Roman" w:cs="Times New Roman"/>
          <w:b/>
          <w:sz w:val="28"/>
          <w:szCs w:val="28"/>
        </w:rPr>
        <w:t>Департамент корпоративных финансов и корпоративного управления</w:t>
      </w:r>
    </w:p>
    <w:p w14:paraId="2B07D768" w14:textId="77777777" w:rsidR="000E15C8" w:rsidRDefault="000E15C8" w:rsidP="000E15C8">
      <w:pPr>
        <w:spacing w:after="0" w:line="240" w:lineRule="auto"/>
        <w:jc w:val="center"/>
        <w:rPr>
          <w:rFonts w:ascii="Times New Roman" w:hAnsi="Times New Roman" w:cs="Times New Roman"/>
          <w:b/>
          <w:sz w:val="28"/>
          <w:szCs w:val="28"/>
        </w:rPr>
      </w:pPr>
    </w:p>
    <w:p w14:paraId="66DF757D" w14:textId="77777777" w:rsidR="000E15C8" w:rsidRDefault="000E15C8" w:rsidP="000E15C8">
      <w:pPr>
        <w:spacing w:after="0" w:line="240" w:lineRule="auto"/>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921"/>
        <w:gridCol w:w="4717"/>
      </w:tblGrid>
      <w:tr w:rsidR="000E15C8" w:rsidRPr="00DE064A" w14:paraId="5988F795" w14:textId="77777777" w:rsidTr="00AC39DE">
        <w:tc>
          <w:tcPr>
            <w:tcW w:w="5070" w:type="dxa"/>
            <w:shd w:val="clear" w:color="auto" w:fill="auto"/>
          </w:tcPr>
          <w:p w14:paraId="25AB2BE8" w14:textId="77777777" w:rsidR="000E15C8" w:rsidRPr="00DE064A" w:rsidRDefault="000E15C8" w:rsidP="00AC39DE">
            <w:pPr>
              <w:spacing w:before="120"/>
              <w:rPr>
                <w:sz w:val="28"/>
                <w:szCs w:val="28"/>
              </w:rPr>
            </w:pPr>
          </w:p>
          <w:p w14:paraId="32C0218C" w14:textId="77777777" w:rsidR="000E15C8" w:rsidRPr="00DE064A" w:rsidRDefault="000E15C8" w:rsidP="00AC39DE">
            <w:pPr>
              <w:spacing w:before="120"/>
              <w:rPr>
                <w:sz w:val="28"/>
                <w:szCs w:val="24"/>
              </w:rPr>
            </w:pPr>
          </w:p>
        </w:tc>
        <w:tc>
          <w:tcPr>
            <w:tcW w:w="4784" w:type="dxa"/>
            <w:shd w:val="clear" w:color="auto" w:fill="auto"/>
          </w:tcPr>
          <w:p w14:paraId="6D662509"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УТВЕРЖДАЮ</w:t>
            </w:r>
          </w:p>
          <w:p w14:paraId="02A7AD67"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Проректор по учебной</w:t>
            </w:r>
          </w:p>
          <w:p w14:paraId="75B407E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и методической работе  </w:t>
            </w:r>
          </w:p>
          <w:p w14:paraId="169F3D2D"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p>
          <w:p w14:paraId="75FAAA41" w14:textId="77777777" w:rsidR="00DD74E6" w:rsidRPr="008977B7" w:rsidRDefault="00DD74E6" w:rsidP="00DD74E6">
            <w:pPr>
              <w:spacing w:after="0" w:line="240" w:lineRule="auto"/>
              <w:ind w:left="411"/>
              <w:jc w:val="both"/>
              <w:rPr>
                <w:rFonts w:ascii="Times New Roman" w:eastAsia="Calibri" w:hAnsi="Times New Roman" w:cs="Times New Roman"/>
                <w:sz w:val="28"/>
                <w:szCs w:val="28"/>
                <w:lang w:eastAsia="ru-RU"/>
              </w:rPr>
            </w:pPr>
            <w:r w:rsidRPr="008977B7">
              <w:rPr>
                <w:rFonts w:ascii="Times New Roman" w:eastAsia="Calibri" w:hAnsi="Times New Roman" w:cs="Times New Roman"/>
                <w:sz w:val="28"/>
                <w:szCs w:val="28"/>
                <w:lang w:eastAsia="ru-RU"/>
              </w:rPr>
              <w:t xml:space="preserve">______________ Е.А. Каменева </w:t>
            </w:r>
          </w:p>
          <w:p w14:paraId="5D492122" w14:textId="4817444C" w:rsidR="000E15C8" w:rsidRPr="00DE064A" w:rsidRDefault="006930AB" w:rsidP="006930AB">
            <w:pPr>
              <w:ind w:left="284"/>
              <w:jc w:val="center"/>
              <w:rPr>
                <w:sz w:val="28"/>
                <w:szCs w:val="24"/>
              </w:rPr>
            </w:pPr>
            <w:r>
              <w:rPr>
                <w:rFonts w:ascii="Times New Roman" w:eastAsia="Calibri" w:hAnsi="Times New Roman" w:cs="Times New Roman"/>
                <w:sz w:val="28"/>
                <w:szCs w:val="28"/>
                <w:lang w:eastAsia="ru-RU"/>
              </w:rPr>
              <w:t>19.04.</w:t>
            </w:r>
            <w:r w:rsidR="00DD74E6" w:rsidRPr="008977B7">
              <w:rPr>
                <w:rFonts w:ascii="Times New Roman" w:eastAsia="Calibri" w:hAnsi="Times New Roman" w:cs="Times New Roman"/>
                <w:sz w:val="28"/>
                <w:szCs w:val="28"/>
                <w:lang w:eastAsia="ru-RU"/>
              </w:rPr>
              <w:t>2023г.</w:t>
            </w:r>
          </w:p>
        </w:tc>
      </w:tr>
    </w:tbl>
    <w:p w14:paraId="768EEDFC" w14:textId="77777777" w:rsidR="000E15C8" w:rsidRPr="00B069D6" w:rsidRDefault="000E15C8" w:rsidP="00F719A7">
      <w:pPr>
        <w:autoSpaceDE w:val="0"/>
        <w:autoSpaceDN w:val="0"/>
        <w:adjustRightInd w:val="0"/>
        <w:spacing w:after="0" w:line="240" w:lineRule="auto"/>
        <w:jc w:val="center"/>
        <w:rPr>
          <w:rFonts w:ascii="Times New Roman" w:hAnsi="Times New Roman" w:cs="Times New Roman"/>
          <w:b/>
          <w:bCs/>
          <w:sz w:val="28"/>
          <w:szCs w:val="28"/>
        </w:rPr>
      </w:pPr>
    </w:p>
    <w:p w14:paraId="644CDB19" w14:textId="77777777" w:rsidR="00F719A7" w:rsidRDefault="00F719A7" w:rsidP="00F719A7">
      <w:pPr>
        <w:autoSpaceDE w:val="0"/>
        <w:autoSpaceDN w:val="0"/>
        <w:adjustRightInd w:val="0"/>
        <w:spacing w:after="0" w:line="240" w:lineRule="auto"/>
        <w:ind w:left="5670"/>
        <w:jc w:val="center"/>
        <w:rPr>
          <w:rFonts w:ascii="Times New Roman" w:hAnsi="Times New Roman" w:cs="Times New Roman"/>
          <w:b/>
          <w:bCs/>
          <w:sz w:val="28"/>
          <w:szCs w:val="28"/>
        </w:rPr>
      </w:pPr>
    </w:p>
    <w:p w14:paraId="4C131551" w14:textId="77777777" w:rsidR="00805D00" w:rsidRPr="002253E4" w:rsidRDefault="00805D00" w:rsidP="00805D00">
      <w:pPr>
        <w:spacing w:after="0" w:line="240" w:lineRule="auto"/>
        <w:jc w:val="center"/>
        <w:rPr>
          <w:rFonts w:ascii="Times New Roman" w:eastAsia="Times New Roman" w:hAnsi="Times New Roman" w:cs="Times New Roman"/>
          <w:b/>
          <w:sz w:val="36"/>
          <w:szCs w:val="36"/>
        </w:rPr>
      </w:pPr>
      <w:proofErr w:type="spellStart"/>
      <w:r>
        <w:rPr>
          <w:rFonts w:ascii="Times New Roman" w:eastAsia="Times New Roman" w:hAnsi="Times New Roman" w:cs="Times New Roman"/>
          <w:b/>
          <w:sz w:val="36"/>
          <w:szCs w:val="36"/>
        </w:rPr>
        <w:t>Седаш</w:t>
      </w:r>
      <w:proofErr w:type="spellEnd"/>
      <w:r>
        <w:rPr>
          <w:rFonts w:ascii="Times New Roman" w:eastAsia="Times New Roman" w:hAnsi="Times New Roman" w:cs="Times New Roman"/>
          <w:b/>
          <w:sz w:val="36"/>
          <w:szCs w:val="36"/>
        </w:rPr>
        <w:t xml:space="preserve"> Т</w:t>
      </w:r>
      <w:r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Pr="002253E4">
        <w:rPr>
          <w:rFonts w:ascii="Times New Roman" w:eastAsia="Times New Roman" w:hAnsi="Times New Roman" w:cs="Times New Roman"/>
          <w:b/>
          <w:sz w:val="36"/>
          <w:szCs w:val="36"/>
        </w:rPr>
        <w:t>.</w:t>
      </w:r>
    </w:p>
    <w:p w14:paraId="4E5D65E6" w14:textId="77777777" w:rsidR="00F719A7" w:rsidRPr="00290066" w:rsidRDefault="00F719A7" w:rsidP="00F719A7">
      <w:pPr>
        <w:autoSpaceDE w:val="0"/>
        <w:autoSpaceDN w:val="0"/>
        <w:adjustRightInd w:val="0"/>
        <w:spacing w:after="0" w:line="240" w:lineRule="auto"/>
        <w:jc w:val="center"/>
        <w:rPr>
          <w:rFonts w:ascii="Times New Roman" w:hAnsi="Times New Roman" w:cs="Times New Roman"/>
          <w:b/>
          <w:bCs/>
          <w:sz w:val="36"/>
          <w:szCs w:val="36"/>
        </w:rPr>
      </w:pPr>
    </w:p>
    <w:p w14:paraId="701B10C7" w14:textId="77777777" w:rsidR="00747282" w:rsidRDefault="000270A0" w:rsidP="00F719A7">
      <w:pP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ПРАКТИКУМ </w:t>
      </w:r>
      <w:r w:rsidRPr="00CE7554">
        <w:rPr>
          <w:rFonts w:ascii="Times New Roman" w:eastAsia="Times New Roman" w:hAnsi="Times New Roman" w:cs="Times New Roman"/>
          <w:b/>
          <w:color w:val="000000"/>
          <w:sz w:val="36"/>
          <w:szCs w:val="36"/>
        </w:rPr>
        <w:t>«</w:t>
      </w:r>
      <w:r w:rsidR="00747282">
        <w:rPr>
          <w:rFonts w:ascii="Times New Roman" w:eastAsia="Times New Roman" w:hAnsi="Times New Roman" w:cs="Times New Roman"/>
          <w:b/>
          <w:color w:val="000000"/>
          <w:sz w:val="36"/>
          <w:szCs w:val="36"/>
          <w:lang w:val="en-US"/>
        </w:rPr>
        <w:t>DUE</w:t>
      </w:r>
      <w:r w:rsidR="00747282" w:rsidRPr="00CE7554">
        <w:rPr>
          <w:rFonts w:ascii="Times New Roman" w:eastAsia="Times New Roman" w:hAnsi="Times New Roman" w:cs="Times New Roman"/>
          <w:b/>
          <w:color w:val="000000"/>
          <w:sz w:val="36"/>
          <w:szCs w:val="36"/>
        </w:rPr>
        <w:t xml:space="preserve">   </w:t>
      </w:r>
      <w:r w:rsidR="00747282">
        <w:rPr>
          <w:rFonts w:ascii="Times New Roman" w:eastAsia="Times New Roman" w:hAnsi="Times New Roman" w:cs="Times New Roman"/>
          <w:b/>
          <w:color w:val="000000"/>
          <w:sz w:val="36"/>
          <w:szCs w:val="36"/>
          <w:lang w:val="en-US"/>
        </w:rPr>
        <w:t>DILIGENCE</w:t>
      </w:r>
      <w:r w:rsidR="00747282">
        <w:rPr>
          <w:rFonts w:ascii="Times New Roman" w:eastAsia="Times New Roman" w:hAnsi="Times New Roman" w:cs="Times New Roman"/>
          <w:b/>
          <w:color w:val="000000"/>
          <w:sz w:val="36"/>
          <w:szCs w:val="36"/>
        </w:rPr>
        <w:t xml:space="preserve">» </w:t>
      </w:r>
    </w:p>
    <w:p w14:paraId="595F9588" w14:textId="77777777" w:rsidR="00F719A7" w:rsidRPr="00290066" w:rsidRDefault="00F719A7" w:rsidP="00F719A7">
      <w:pPr>
        <w:spacing w:after="0" w:line="240" w:lineRule="auto"/>
        <w:jc w:val="center"/>
        <w:rPr>
          <w:rFonts w:ascii="Times New Roman" w:hAnsi="Times New Roman" w:cs="Times New Roman"/>
          <w:b/>
          <w:bCs/>
          <w:sz w:val="36"/>
          <w:szCs w:val="36"/>
        </w:rPr>
      </w:pPr>
    </w:p>
    <w:p w14:paraId="42F86A55"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4F14163F"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r w:rsidRPr="00B069D6">
        <w:rPr>
          <w:rFonts w:ascii="Times New Roman" w:hAnsi="Times New Roman" w:cs="Times New Roman"/>
          <w:b/>
          <w:bCs/>
          <w:sz w:val="28"/>
          <w:szCs w:val="28"/>
        </w:rPr>
        <w:t xml:space="preserve">Рабочая программа дисциплины </w:t>
      </w:r>
    </w:p>
    <w:p w14:paraId="50A640C8" w14:textId="77777777" w:rsidR="00F719A7" w:rsidRPr="00B069D6" w:rsidRDefault="00F719A7" w:rsidP="00F719A7">
      <w:pPr>
        <w:autoSpaceDE w:val="0"/>
        <w:autoSpaceDN w:val="0"/>
        <w:adjustRightInd w:val="0"/>
        <w:spacing w:after="0" w:line="240" w:lineRule="auto"/>
        <w:jc w:val="center"/>
        <w:rPr>
          <w:rFonts w:ascii="Times New Roman" w:hAnsi="Times New Roman" w:cs="Times New Roman"/>
          <w:b/>
          <w:bCs/>
          <w:sz w:val="28"/>
          <w:szCs w:val="28"/>
        </w:rPr>
      </w:pPr>
    </w:p>
    <w:p w14:paraId="1672D229" w14:textId="484FA42E" w:rsidR="007D27B1" w:rsidRPr="00805D00" w:rsidRDefault="00F719A7" w:rsidP="00DD74E6">
      <w:pPr>
        <w:tabs>
          <w:tab w:val="left" w:pos="709"/>
          <w:tab w:val="left" w:pos="993"/>
        </w:tabs>
        <w:spacing w:after="0" w:line="240" w:lineRule="auto"/>
        <w:jc w:val="center"/>
        <w:rPr>
          <w:rFonts w:ascii="Times New Roman" w:eastAsia="Times New Roman" w:hAnsi="Times New Roman" w:cs="Times New Roman"/>
          <w:color w:val="000000"/>
          <w:sz w:val="28"/>
          <w:szCs w:val="28"/>
        </w:rPr>
      </w:pPr>
      <w:r w:rsidRPr="00290066">
        <w:rPr>
          <w:rFonts w:ascii="Times New Roman" w:hAnsi="Times New Roman" w:cs="Times New Roman"/>
          <w:sz w:val="28"/>
          <w:szCs w:val="28"/>
        </w:rPr>
        <w:t>для студентов, обучающихся по направлению подготовки</w:t>
      </w:r>
      <w:r w:rsidR="00747282">
        <w:rPr>
          <w:rFonts w:ascii="Times New Roman" w:hAnsi="Times New Roman" w:cs="Times New Roman"/>
          <w:sz w:val="28"/>
          <w:szCs w:val="28"/>
        </w:rPr>
        <w:br/>
      </w:r>
      <w:r w:rsidRPr="00290066">
        <w:rPr>
          <w:rFonts w:ascii="Times New Roman" w:hAnsi="Times New Roman" w:cs="Times New Roman"/>
          <w:sz w:val="28"/>
          <w:szCs w:val="28"/>
        </w:rPr>
        <w:t>38.0</w:t>
      </w:r>
      <w:r w:rsidR="00E71A00" w:rsidRPr="00E71A00">
        <w:rPr>
          <w:rFonts w:ascii="Times New Roman" w:hAnsi="Times New Roman" w:cs="Times New Roman"/>
          <w:sz w:val="28"/>
          <w:szCs w:val="28"/>
        </w:rPr>
        <w:t>4</w:t>
      </w:r>
      <w:r w:rsidRPr="00290066">
        <w:rPr>
          <w:rFonts w:ascii="Times New Roman" w:hAnsi="Times New Roman" w:cs="Times New Roman"/>
          <w:sz w:val="28"/>
          <w:szCs w:val="28"/>
        </w:rPr>
        <w:t>.01</w:t>
      </w:r>
      <w:r w:rsidR="00747282">
        <w:rPr>
          <w:rFonts w:ascii="Times New Roman" w:hAnsi="Times New Roman" w:cs="Times New Roman"/>
          <w:sz w:val="28"/>
          <w:szCs w:val="28"/>
        </w:rPr>
        <w:t xml:space="preserve"> </w:t>
      </w:r>
      <w:r w:rsidR="00747282" w:rsidRPr="002662C6">
        <w:rPr>
          <w:rFonts w:ascii="Times New Roman" w:hAnsi="Times New Roman" w:cs="Times New Roman"/>
          <w:color w:val="000000"/>
          <w:sz w:val="28"/>
          <w:szCs w:val="28"/>
        </w:rPr>
        <w:t xml:space="preserve"> «</w:t>
      </w:r>
      <w:r w:rsidR="00747282" w:rsidRPr="002662C6">
        <w:rPr>
          <w:rFonts w:ascii="Times New Roman" w:eastAsia="Times New Roman" w:hAnsi="Times New Roman" w:cs="Times New Roman"/>
          <w:color w:val="000000"/>
          <w:sz w:val="28"/>
          <w:szCs w:val="28"/>
        </w:rPr>
        <w:t>Экономика»</w:t>
      </w:r>
      <w:r w:rsidR="00E71A00">
        <w:rPr>
          <w:rFonts w:ascii="Times New Roman" w:eastAsia="Times New Roman" w:hAnsi="Times New Roman" w:cs="Times New Roman"/>
          <w:color w:val="000000"/>
          <w:sz w:val="28"/>
          <w:szCs w:val="28"/>
        </w:rPr>
        <w:t>, направленность программы магистратуры</w:t>
      </w:r>
    </w:p>
    <w:p w14:paraId="7D1348EC" w14:textId="77777777" w:rsidR="00E71A00" w:rsidRDefault="00E71A00" w:rsidP="00E71A00">
      <w:pPr>
        <w:spacing w:after="0" w:line="240" w:lineRule="auto"/>
        <w:jc w:val="center"/>
        <w:rPr>
          <w:rFonts w:ascii="Times New Roman" w:hAnsi="Times New Roman"/>
          <w:sz w:val="28"/>
          <w:szCs w:val="28"/>
        </w:rPr>
      </w:pPr>
      <w:r w:rsidRPr="007A7BB3">
        <w:rPr>
          <w:rFonts w:ascii="Times New Roman" w:hAnsi="Times New Roman"/>
          <w:sz w:val="28"/>
          <w:szCs w:val="28"/>
        </w:rPr>
        <w:t>«Управление собственностью в акционерных обществах с государственным участием»</w:t>
      </w:r>
    </w:p>
    <w:p w14:paraId="67E192E6" w14:textId="77777777" w:rsidR="00E71A00" w:rsidRPr="00085CEC" w:rsidRDefault="00E71A00" w:rsidP="00E71A00">
      <w:pPr>
        <w:spacing w:after="0" w:line="240" w:lineRule="auto"/>
        <w:jc w:val="center"/>
        <w:rPr>
          <w:rFonts w:ascii="Times New Roman" w:hAnsi="Times New Roman"/>
          <w:sz w:val="28"/>
          <w:szCs w:val="28"/>
        </w:rPr>
      </w:pPr>
      <w:r>
        <w:rPr>
          <w:rFonts w:ascii="Times New Roman" w:hAnsi="Times New Roman"/>
          <w:sz w:val="28"/>
          <w:szCs w:val="28"/>
        </w:rPr>
        <w:t xml:space="preserve"> </w:t>
      </w:r>
    </w:p>
    <w:p w14:paraId="27B32081" w14:textId="5F2303DF" w:rsidR="00747282" w:rsidRDefault="00747282" w:rsidP="000E15C8">
      <w:pPr>
        <w:spacing w:after="0" w:line="360" w:lineRule="auto"/>
        <w:jc w:val="center"/>
        <w:rPr>
          <w:rFonts w:ascii="Times New Roman" w:eastAsia="Times New Roman" w:hAnsi="Times New Roman" w:cs="Times New Roman"/>
          <w:color w:val="000000"/>
          <w:sz w:val="28"/>
          <w:szCs w:val="28"/>
        </w:rPr>
      </w:pPr>
    </w:p>
    <w:p w14:paraId="5D587493" w14:textId="77777777" w:rsidR="00C93ED1" w:rsidRDefault="00C93ED1" w:rsidP="000E15C8">
      <w:pPr>
        <w:spacing w:after="0" w:line="360" w:lineRule="auto"/>
        <w:jc w:val="center"/>
        <w:rPr>
          <w:rFonts w:ascii="Times New Roman" w:eastAsia="Times New Roman" w:hAnsi="Times New Roman" w:cs="Times New Roman"/>
          <w:color w:val="000000"/>
          <w:sz w:val="28"/>
          <w:szCs w:val="28"/>
        </w:rPr>
      </w:pPr>
    </w:p>
    <w:p w14:paraId="4B55380C"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r w:rsidRPr="007C2894">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1F540445"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r w:rsidRPr="007C2894">
        <w:rPr>
          <w:rFonts w:ascii="Times New Roman" w:eastAsia="Times New Roman" w:hAnsi="Times New Roman" w:cs="Times New Roman"/>
          <w:i/>
          <w:sz w:val="28"/>
          <w:szCs w:val="28"/>
          <w:lang w:eastAsia="ru-RU"/>
        </w:rPr>
        <w:t>протокол № 29 от 18.04.2023г.</w:t>
      </w:r>
    </w:p>
    <w:p w14:paraId="753491B9"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p>
    <w:p w14:paraId="7CC74B0F" w14:textId="77777777" w:rsidR="007C2894" w:rsidRPr="007C2894" w:rsidRDefault="007C2894" w:rsidP="007C2894">
      <w:pPr>
        <w:spacing w:after="0" w:line="240" w:lineRule="auto"/>
        <w:jc w:val="center"/>
        <w:rPr>
          <w:rFonts w:ascii="Times New Roman" w:eastAsia="Times New Roman" w:hAnsi="Times New Roman" w:cs="Times New Roman"/>
          <w:i/>
          <w:sz w:val="28"/>
          <w:szCs w:val="28"/>
          <w:lang w:eastAsia="ru-RU"/>
        </w:rPr>
      </w:pPr>
      <w:r w:rsidRPr="007C2894">
        <w:rPr>
          <w:rFonts w:ascii="Times New Roman" w:eastAsia="Times New Roman" w:hAnsi="Times New Roman" w:cs="Times New Roman"/>
          <w:i/>
          <w:sz w:val="28"/>
          <w:szCs w:val="28"/>
          <w:lang w:eastAsia="ru-RU"/>
        </w:rPr>
        <w:t>Одобрено Советом учебно-научного департамента корпоративных финансов и корпоративного управления</w:t>
      </w:r>
    </w:p>
    <w:p w14:paraId="17C82255" w14:textId="4DA5F4B4" w:rsidR="00DD74E6" w:rsidRPr="008977B7" w:rsidRDefault="001013D4" w:rsidP="007C289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протокол № 43 от 06.03.2023г</w:t>
      </w:r>
      <w:r w:rsidR="00DD74E6" w:rsidRPr="008977B7">
        <w:rPr>
          <w:rFonts w:ascii="Times New Roman" w:eastAsia="Times New Roman" w:hAnsi="Times New Roman" w:cs="Times New Roman"/>
          <w:i/>
          <w:sz w:val="28"/>
          <w:szCs w:val="28"/>
          <w:lang w:eastAsia="ru-RU"/>
        </w:rPr>
        <w:t>.</w:t>
      </w:r>
    </w:p>
    <w:p w14:paraId="4114548F" w14:textId="00B56E4E" w:rsidR="00DD74E6" w:rsidRDefault="00DD74E6" w:rsidP="00DD74E6">
      <w:pPr>
        <w:spacing w:after="0" w:line="240" w:lineRule="auto"/>
        <w:jc w:val="center"/>
        <w:rPr>
          <w:rFonts w:ascii="Times New Roman" w:hAnsi="Times New Roman" w:cs="Times New Roman"/>
          <w:sz w:val="28"/>
          <w:szCs w:val="28"/>
        </w:rPr>
      </w:pPr>
    </w:p>
    <w:p w14:paraId="4B555D2C" w14:textId="075ECB6F" w:rsidR="00DD74E6" w:rsidRDefault="00DD74E6" w:rsidP="00DD74E6">
      <w:pPr>
        <w:spacing w:after="0" w:line="240" w:lineRule="auto"/>
        <w:jc w:val="center"/>
        <w:rPr>
          <w:rFonts w:ascii="Times New Roman" w:hAnsi="Times New Roman" w:cs="Times New Roman"/>
          <w:sz w:val="28"/>
          <w:szCs w:val="28"/>
        </w:rPr>
      </w:pPr>
    </w:p>
    <w:p w14:paraId="5AAF05D0" w14:textId="77777777" w:rsidR="00DD74E6" w:rsidRDefault="00DD74E6" w:rsidP="00DD74E6">
      <w:pPr>
        <w:spacing w:after="0" w:line="240" w:lineRule="auto"/>
        <w:jc w:val="center"/>
        <w:rPr>
          <w:rFonts w:ascii="Times New Roman" w:hAnsi="Times New Roman" w:cs="Times New Roman"/>
          <w:sz w:val="28"/>
          <w:szCs w:val="28"/>
        </w:rPr>
      </w:pPr>
    </w:p>
    <w:p w14:paraId="399AF452" w14:textId="77777777" w:rsidR="00F719A7" w:rsidRPr="00B069D6" w:rsidRDefault="00F719A7" w:rsidP="00F719A7">
      <w:pPr>
        <w:spacing w:after="0" w:line="240" w:lineRule="auto"/>
        <w:jc w:val="center"/>
        <w:rPr>
          <w:rFonts w:ascii="Times New Roman" w:hAnsi="Times New Roman" w:cs="Times New Roman"/>
          <w:sz w:val="28"/>
          <w:szCs w:val="28"/>
        </w:rPr>
      </w:pPr>
    </w:p>
    <w:p w14:paraId="5B6B9B7A" w14:textId="2CA18A76" w:rsidR="00F719A7" w:rsidRPr="00B069D6" w:rsidRDefault="00F719A7" w:rsidP="00F719A7">
      <w:pPr>
        <w:spacing w:after="0" w:line="240" w:lineRule="auto"/>
        <w:jc w:val="center"/>
        <w:rPr>
          <w:rFonts w:ascii="Times New Roman" w:hAnsi="Times New Roman" w:cs="Times New Roman"/>
          <w:sz w:val="28"/>
          <w:szCs w:val="28"/>
        </w:rPr>
      </w:pPr>
      <w:r w:rsidRPr="00B069D6">
        <w:rPr>
          <w:rFonts w:ascii="Times New Roman" w:hAnsi="Times New Roman" w:cs="Times New Roman"/>
          <w:sz w:val="28"/>
          <w:szCs w:val="28"/>
        </w:rPr>
        <w:t xml:space="preserve">Москва </w:t>
      </w:r>
      <w:r w:rsidR="00805D00">
        <w:rPr>
          <w:rFonts w:ascii="Times New Roman" w:hAnsi="Times New Roman" w:cs="Times New Roman"/>
          <w:sz w:val="28"/>
          <w:szCs w:val="28"/>
        </w:rPr>
        <w:t>2023</w:t>
      </w:r>
    </w:p>
    <w:p w14:paraId="50644B0B" w14:textId="109FE809" w:rsidR="00E71A00" w:rsidRPr="00B069D6" w:rsidRDefault="00F719A7" w:rsidP="00E71A00">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br w:type="page"/>
      </w:r>
      <w:r w:rsidR="00E71A00" w:rsidRPr="00B069D6">
        <w:rPr>
          <w:rFonts w:ascii="Times New Roman" w:hAnsi="Times New Roman" w:cs="Times New Roman"/>
          <w:b/>
          <w:bCs/>
          <w:sz w:val="28"/>
          <w:szCs w:val="28"/>
        </w:rPr>
        <w:lastRenderedPageBreak/>
        <w:t xml:space="preserve"> </w:t>
      </w:r>
    </w:p>
    <w:p w14:paraId="488CCB4A" w14:textId="0B51EF36" w:rsidR="00F719A7" w:rsidRDefault="00F719A7" w:rsidP="00F719A7">
      <w:pPr>
        <w:tabs>
          <w:tab w:val="left" w:pos="993"/>
        </w:tabs>
        <w:spacing w:after="0"/>
        <w:jc w:val="center"/>
        <w:rPr>
          <w:rFonts w:ascii="Times New Roman" w:hAnsi="Times New Roman" w:cs="Times New Roman"/>
          <w:b/>
          <w:bCs/>
        </w:rPr>
      </w:pPr>
      <w:r w:rsidRPr="00B069D6">
        <w:rPr>
          <w:rFonts w:ascii="Times New Roman" w:hAnsi="Times New Roman" w:cs="Times New Roman"/>
          <w:b/>
          <w:bCs/>
          <w:sz w:val="28"/>
          <w:szCs w:val="28"/>
        </w:rPr>
        <w:t>Содержание</w:t>
      </w:r>
    </w:p>
    <w:sdt>
      <w:sdtPr>
        <w:id w:val="1296412653"/>
      </w:sdtPr>
      <w:sdtEndPr/>
      <w:sdtContent>
        <w:p w14:paraId="30943C21" w14:textId="77777777" w:rsidR="00EB4FBE" w:rsidRDefault="00614580" w:rsidP="00EB4FBE">
          <w:pPr>
            <w:pStyle w:val="19"/>
            <w:tabs>
              <w:tab w:val="clear" w:pos="9345"/>
              <w:tab w:val="right" w:leader="dot" w:pos="9638"/>
            </w:tabs>
            <w:jc w:val="both"/>
          </w:pPr>
          <w:r>
            <w:rPr>
              <w:lang w:val="en-US"/>
            </w:rPr>
            <w:t xml:space="preserve"> </w:t>
          </w:r>
          <w:r w:rsidR="00F719A7" w:rsidRPr="008D16F4">
            <w:fldChar w:fldCharType="begin"/>
          </w:r>
          <w:r w:rsidR="00F719A7" w:rsidRPr="008D16F4">
            <w:instrText xml:space="preserve"> TOC \o "1-3" \h \z \u </w:instrText>
          </w:r>
          <w:r w:rsidR="00F719A7" w:rsidRPr="008D16F4">
            <w:fldChar w:fldCharType="separate"/>
          </w:r>
        </w:p>
        <w:p w14:paraId="41D39534" w14:textId="2AD05434"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34" w:history="1">
            <w:r w:rsidR="00EB4FBE" w:rsidRPr="00AF7B92">
              <w:rPr>
                <w:rStyle w:val="a4"/>
              </w:rPr>
              <w:t>1.Наименование дисциплины</w:t>
            </w:r>
            <w:r w:rsidR="00EB4FBE">
              <w:rPr>
                <w:webHidden/>
              </w:rPr>
              <w:tab/>
            </w:r>
            <w:r w:rsidR="00EB4FBE">
              <w:rPr>
                <w:webHidden/>
              </w:rPr>
              <w:fldChar w:fldCharType="begin"/>
            </w:r>
            <w:r w:rsidR="00EB4FBE">
              <w:rPr>
                <w:webHidden/>
              </w:rPr>
              <w:instrText xml:space="preserve"> PAGEREF _Toc131411734 \h </w:instrText>
            </w:r>
            <w:r w:rsidR="00EB4FBE">
              <w:rPr>
                <w:webHidden/>
              </w:rPr>
            </w:r>
            <w:r w:rsidR="00EB4FBE">
              <w:rPr>
                <w:webHidden/>
              </w:rPr>
              <w:fldChar w:fldCharType="separate"/>
            </w:r>
            <w:r w:rsidR="00E71A00">
              <w:rPr>
                <w:webHidden/>
              </w:rPr>
              <w:t>3</w:t>
            </w:r>
            <w:r w:rsidR="00EB4FBE">
              <w:rPr>
                <w:webHidden/>
              </w:rPr>
              <w:fldChar w:fldCharType="end"/>
            </w:r>
          </w:hyperlink>
        </w:p>
        <w:p w14:paraId="6D0FD636" w14:textId="59006F37"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35" w:history="1">
            <w:r w:rsidR="00EB4FBE" w:rsidRPr="00AF7B92">
              <w:rPr>
                <w:rStyle w:val="a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B4FBE">
              <w:rPr>
                <w:webHidden/>
              </w:rPr>
              <w:tab/>
            </w:r>
            <w:r w:rsidR="00EB4FBE">
              <w:rPr>
                <w:webHidden/>
              </w:rPr>
              <w:fldChar w:fldCharType="begin"/>
            </w:r>
            <w:r w:rsidR="00EB4FBE">
              <w:rPr>
                <w:webHidden/>
              </w:rPr>
              <w:instrText xml:space="preserve"> PAGEREF _Toc131411735 \h </w:instrText>
            </w:r>
            <w:r w:rsidR="00EB4FBE">
              <w:rPr>
                <w:webHidden/>
              </w:rPr>
            </w:r>
            <w:r w:rsidR="00EB4FBE">
              <w:rPr>
                <w:webHidden/>
              </w:rPr>
              <w:fldChar w:fldCharType="separate"/>
            </w:r>
            <w:r w:rsidR="00E71A00">
              <w:rPr>
                <w:webHidden/>
              </w:rPr>
              <w:t>3</w:t>
            </w:r>
            <w:r w:rsidR="00EB4FBE">
              <w:rPr>
                <w:webHidden/>
              </w:rPr>
              <w:fldChar w:fldCharType="end"/>
            </w:r>
          </w:hyperlink>
        </w:p>
        <w:p w14:paraId="1399CC28" w14:textId="2BB8B361"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36" w:history="1">
            <w:r w:rsidR="00EB4FBE" w:rsidRPr="00AF7B92">
              <w:rPr>
                <w:rStyle w:val="a4"/>
              </w:rPr>
              <w:t>3.Место дисциплины в структуре образовательной программы</w:t>
            </w:r>
            <w:r w:rsidR="00EB4FBE">
              <w:rPr>
                <w:webHidden/>
              </w:rPr>
              <w:tab/>
            </w:r>
            <w:r w:rsidR="00EB4FBE">
              <w:rPr>
                <w:webHidden/>
              </w:rPr>
              <w:fldChar w:fldCharType="begin"/>
            </w:r>
            <w:r w:rsidR="00EB4FBE">
              <w:rPr>
                <w:webHidden/>
              </w:rPr>
              <w:instrText xml:space="preserve"> PAGEREF _Toc131411736 \h </w:instrText>
            </w:r>
            <w:r w:rsidR="00EB4FBE">
              <w:rPr>
                <w:webHidden/>
              </w:rPr>
            </w:r>
            <w:r w:rsidR="00EB4FBE">
              <w:rPr>
                <w:webHidden/>
              </w:rPr>
              <w:fldChar w:fldCharType="separate"/>
            </w:r>
            <w:r w:rsidR="00E71A00">
              <w:rPr>
                <w:webHidden/>
              </w:rPr>
              <w:t>4</w:t>
            </w:r>
            <w:r w:rsidR="00EB4FBE">
              <w:rPr>
                <w:webHidden/>
              </w:rPr>
              <w:fldChar w:fldCharType="end"/>
            </w:r>
          </w:hyperlink>
        </w:p>
        <w:p w14:paraId="0E39DBCC" w14:textId="56A4D7BC"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37" w:history="1">
            <w:r w:rsidR="00EB4FBE" w:rsidRPr="00AF7B92">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EB4FBE">
              <w:rPr>
                <w:webHidden/>
              </w:rPr>
              <w:tab/>
            </w:r>
            <w:r w:rsidR="00EB4FBE">
              <w:rPr>
                <w:webHidden/>
              </w:rPr>
              <w:fldChar w:fldCharType="begin"/>
            </w:r>
            <w:r w:rsidR="00EB4FBE">
              <w:rPr>
                <w:webHidden/>
              </w:rPr>
              <w:instrText xml:space="preserve"> PAGEREF _Toc131411737 \h </w:instrText>
            </w:r>
            <w:r w:rsidR="00EB4FBE">
              <w:rPr>
                <w:webHidden/>
              </w:rPr>
            </w:r>
            <w:r w:rsidR="00EB4FBE">
              <w:rPr>
                <w:webHidden/>
              </w:rPr>
              <w:fldChar w:fldCharType="separate"/>
            </w:r>
            <w:r w:rsidR="00E71A00">
              <w:rPr>
                <w:webHidden/>
              </w:rPr>
              <w:t>4</w:t>
            </w:r>
            <w:r w:rsidR="00EB4FBE">
              <w:rPr>
                <w:webHidden/>
              </w:rPr>
              <w:fldChar w:fldCharType="end"/>
            </w:r>
          </w:hyperlink>
        </w:p>
        <w:p w14:paraId="5CB1DC9A" w14:textId="151F4573"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38" w:history="1">
            <w:r w:rsidR="00EB4FBE" w:rsidRPr="00AF7B92">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B4FBE">
              <w:rPr>
                <w:webHidden/>
              </w:rPr>
              <w:tab/>
            </w:r>
            <w:r w:rsidR="00EB4FBE">
              <w:rPr>
                <w:webHidden/>
              </w:rPr>
              <w:fldChar w:fldCharType="begin"/>
            </w:r>
            <w:r w:rsidR="00EB4FBE">
              <w:rPr>
                <w:webHidden/>
              </w:rPr>
              <w:instrText xml:space="preserve"> PAGEREF _Toc131411738 \h </w:instrText>
            </w:r>
            <w:r w:rsidR="00EB4FBE">
              <w:rPr>
                <w:webHidden/>
              </w:rPr>
            </w:r>
            <w:r w:rsidR="00EB4FBE">
              <w:rPr>
                <w:webHidden/>
              </w:rPr>
              <w:fldChar w:fldCharType="separate"/>
            </w:r>
            <w:r w:rsidR="00E71A00">
              <w:rPr>
                <w:webHidden/>
              </w:rPr>
              <w:t>5</w:t>
            </w:r>
            <w:r w:rsidR="00EB4FBE">
              <w:rPr>
                <w:webHidden/>
              </w:rPr>
              <w:fldChar w:fldCharType="end"/>
            </w:r>
          </w:hyperlink>
        </w:p>
        <w:p w14:paraId="2E68E254" w14:textId="756CB96A"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39" w:history="1">
            <w:r w:rsidR="00EB4FBE" w:rsidRPr="00AF7B92">
              <w:rPr>
                <w:rStyle w:val="a4"/>
              </w:rPr>
              <w:t>5.1. Содержание дисциплины</w:t>
            </w:r>
            <w:r w:rsidR="00EB4FBE">
              <w:rPr>
                <w:webHidden/>
              </w:rPr>
              <w:tab/>
            </w:r>
            <w:r w:rsidR="00EB4FBE">
              <w:rPr>
                <w:webHidden/>
              </w:rPr>
              <w:fldChar w:fldCharType="begin"/>
            </w:r>
            <w:r w:rsidR="00EB4FBE">
              <w:rPr>
                <w:webHidden/>
              </w:rPr>
              <w:instrText xml:space="preserve"> PAGEREF _Toc131411739 \h </w:instrText>
            </w:r>
            <w:r w:rsidR="00EB4FBE">
              <w:rPr>
                <w:webHidden/>
              </w:rPr>
            </w:r>
            <w:r w:rsidR="00EB4FBE">
              <w:rPr>
                <w:webHidden/>
              </w:rPr>
              <w:fldChar w:fldCharType="separate"/>
            </w:r>
            <w:r w:rsidR="00E71A00">
              <w:rPr>
                <w:webHidden/>
              </w:rPr>
              <w:t>5</w:t>
            </w:r>
            <w:r w:rsidR="00EB4FBE">
              <w:rPr>
                <w:webHidden/>
              </w:rPr>
              <w:fldChar w:fldCharType="end"/>
            </w:r>
          </w:hyperlink>
        </w:p>
        <w:p w14:paraId="08BF76F4" w14:textId="3A0079A9"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0" w:history="1">
            <w:r w:rsidR="00EB4FBE" w:rsidRPr="00AF7B92">
              <w:rPr>
                <w:rStyle w:val="a4"/>
              </w:rPr>
              <w:t>5.2. Учебно-тематический план</w:t>
            </w:r>
            <w:r w:rsidR="00EB4FBE">
              <w:rPr>
                <w:webHidden/>
              </w:rPr>
              <w:tab/>
            </w:r>
            <w:r w:rsidR="00EB4FBE">
              <w:rPr>
                <w:webHidden/>
              </w:rPr>
              <w:fldChar w:fldCharType="begin"/>
            </w:r>
            <w:r w:rsidR="00EB4FBE">
              <w:rPr>
                <w:webHidden/>
              </w:rPr>
              <w:instrText xml:space="preserve"> PAGEREF _Toc131411740 \h </w:instrText>
            </w:r>
            <w:r w:rsidR="00EB4FBE">
              <w:rPr>
                <w:webHidden/>
              </w:rPr>
            </w:r>
            <w:r w:rsidR="00EB4FBE">
              <w:rPr>
                <w:webHidden/>
              </w:rPr>
              <w:fldChar w:fldCharType="separate"/>
            </w:r>
            <w:r w:rsidR="00E71A00">
              <w:rPr>
                <w:webHidden/>
              </w:rPr>
              <w:t>7</w:t>
            </w:r>
            <w:r w:rsidR="00EB4FBE">
              <w:rPr>
                <w:webHidden/>
              </w:rPr>
              <w:fldChar w:fldCharType="end"/>
            </w:r>
          </w:hyperlink>
        </w:p>
        <w:p w14:paraId="3443183A" w14:textId="150F1965"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1" w:history="1">
            <w:r w:rsidR="00EB4FBE" w:rsidRPr="00AF7B92">
              <w:rPr>
                <w:rStyle w:val="a4"/>
              </w:rPr>
              <w:t>5.3. Содержание семинаров, практических занятий</w:t>
            </w:r>
            <w:r w:rsidR="00EB4FBE">
              <w:rPr>
                <w:webHidden/>
              </w:rPr>
              <w:tab/>
            </w:r>
            <w:r w:rsidR="00EB4FBE">
              <w:rPr>
                <w:webHidden/>
              </w:rPr>
              <w:fldChar w:fldCharType="begin"/>
            </w:r>
            <w:r w:rsidR="00EB4FBE">
              <w:rPr>
                <w:webHidden/>
              </w:rPr>
              <w:instrText xml:space="preserve"> PAGEREF _Toc131411741 \h </w:instrText>
            </w:r>
            <w:r w:rsidR="00EB4FBE">
              <w:rPr>
                <w:webHidden/>
              </w:rPr>
            </w:r>
            <w:r w:rsidR="00EB4FBE">
              <w:rPr>
                <w:webHidden/>
              </w:rPr>
              <w:fldChar w:fldCharType="separate"/>
            </w:r>
            <w:r w:rsidR="00E71A00">
              <w:rPr>
                <w:webHidden/>
              </w:rPr>
              <w:t>8</w:t>
            </w:r>
            <w:r w:rsidR="00EB4FBE">
              <w:rPr>
                <w:webHidden/>
              </w:rPr>
              <w:fldChar w:fldCharType="end"/>
            </w:r>
          </w:hyperlink>
        </w:p>
        <w:p w14:paraId="0D053BA5" w14:textId="4DD6B0B2"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2" w:history="1">
            <w:r w:rsidR="00EB4FBE" w:rsidRPr="00AF7B92">
              <w:rPr>
                <w:rStyle w:val="a4"/>
              </w:rPr>
              <w:t>6. Перечень учебно-методического обеспечения для самостоятельной работы обучающихся по дисциплине</w:t>
            </w:r>
            <w:r w:rsidR="00EB4FBE">
              <w:rPr>
                <w:webHidden/>
              </w:rPr>
              <w:tab/>
            </w:r>
            <w:r w:rsidR="00EB4FBE">
              <w:rPr>
                <w:webHidden/>
              </w:rPr>
              <w:fldChar w:fldCharType="begin"/>
            </w:r>
            <w:r w:rsidR="00EB4FBE">
              <w:rPr>
                <w:webHidden/>
              </w:rPr>
              <w:instrText xml:space="preserve"> PAGEREF _Toc131411742 \h </w:instrText>
            </w:r>
            <w:r w:rsidR="00EB4FBE">
              <w:rPr>
                <w:webHidden/>
              </w:rPr>
            </w:r>
            <w:r w:rsidR="00EB4FBE">
              <w:rPr>
                <w:webHidden/>
              </w:rPr>
              <w:fldChar w:fldCharType="separate"/>
            </w:r>
            <w:r w:rsidR="00E71A00">
              <w:rPr>
                <w:webHidden/>
              </w:rPr>
              <w:t>8</w:t>
            </w:r>
            <w:r w:rsidR="00EB4FBE">
              <w:rPr>
                <w:webHidden/>
              </w:rPr>
              <w:fldChar w:fldCharType="end"/>
            </w:r>
          </w:hyperlink>
        </w:p>
        <w:p w14:paraId="1CCDE2DD" w14:textId="32F759C3"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3" w:history="1">
            <w:r w:rsidR="00EB4FBE" w:rsidRPr="00AF7B92">
              <w:rPr>
                <w:rStyle w:val="a4"/>
              </w:rPr>
              <w:t>6.1. Перечень вопросов, отводимых на самостоятельное освоение дисциплины, формы внеаудиторной самостоятельной работы</w:t>
            </w:r>
            <w:r w:rsidR="00EB4FBE">
              <w:rPr>
                <w:webHidden/>
              </w:rPr>
              <w:tab/>
            </w:r>
            <w:r w:rsidR="00EB4FBE">
              <w:rPr>
                <w:webHidden/>
              </w:rPr>
              <w:fldChar w:fldCharType="begin"/>
            </w:r>
            <w:r w:rsidR="00EB4FBE">
              <w:rPr>
                <w:webHidden/>
              </w:rPr>
              <w:instrText xml:space="preserve"> PAGEREF _Toc131411743 \h </w:instrText>
            </w:r>
            <w:r w:rsidR="00EB4FBE">
              <w:rPr>
                <w:webHidden/>
              </w:rPr>
            </w:r>
            <w:r w:rsidR="00EB4FBE">
              <w:rPr>
                <w:webHidden/>
              </w:rPr>
              <w:fldChar w:fldCharType="separate"/>
            </w:r>
            <w:r w:rsidR="00E71A00">
              <w:rPr>
                <w:webHidden/>
              </w:rPr>
              <w:t>8</w:t>
            </w:r>
            <w:r w:rsidR="00EB4FBE">
              <w:rPr>
                <w:webHidden/>
              </w:rPr>
              <w:fldChar w:fldCharType="end"/>
            </w:r>
          </w:hyperlink>
        </w:p>
        <w:p w14:paraId="2184FB6C" w14:textId="32DB5469"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4" w:history="1">
            <w:r w:rsidR="00EB4FBE" w:rsidRPr="00AF7B92">
              <w:rPr>
                <w:rStyle w:val="a4"/>
              </w:rPr>
              <w:t>6.2. Перечень вопросов, заданий, тем для подготовки к текущему контролю</w:t>
            </w:r>
            <w:r w:rsidR="00EB4FBE">
              <w:rPr>
                <w:webHidden/>
              </w:rPr>
              <w:tab/>
            </w:r>
            <w:r w:rsidR="00EB4FBE">
              <w:rPr>
                <w:webHidden/>
              </w:rPr>
              <w:fldChar w:fldCharType="begin"/>
            </w:r>
            <w:r w:rsidR="00EB4FBE">
              <w:rPr>
                <w:webHidden/>
              </w:rPr>
              <w:instrText xml:space="preserve"> PAGEREF _Toc131411744 \h </w:instrText>
            </w:r>
            <w:r w:rsidR="00EB4FBE">
              <w:rPr>
                <w:webHidden/>
              </w:rPr>
            </w:r>
            <w:r w:rsidR="00EB4FBE">
              <w:rPr>
                <w:webHidden/>
              </w:rPr>
              <w:fldChar w:fldCharType="separate"/>
            </w:r>
            <w:r w:rsidR="00E71A00">
              <w:rPr>
                <w:webHidden/>
              </w:rPr>
              <w:t>9</w:t>
            </w:r>
            <w:r w:rsidR="00EB4FBE">
              <w:rPr>
                <w:webHidden/>
              </w:rPr>
              <w:fldChar w:fldCharType="end"/>
            </w:r>
          </w:hyperlink>
        </w:p>
        <w:p w14:paraId="05AE2E7D" w14:textId="25383C4A"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5" w:history="1">
            <w:r w:rsidR="00EB4FBE" w:rsidRPr="00AF7B92">
              <w:rPr>
                <w:rStyle w:val="a4"/>
              </w:rPr>
              <w:t>7. Фонд оценочных средств для проведения промежуточной аттестации обучающихся по дисциплине</w:t>
            </w:r>
            <w:r w:rsidR="00EB4FBE">
              <w:rPr>
                <w:webHidden/>
              </w:rPr>
              <w:tab/>
            </w:r>
            <w:r w:rsidR="00EB4FBE">
              <w:rPr>
                <w:webHidden/>
              </w:rPr>
              <w:fldChar w:fldCharType="begin"/>
            </w:r>
            <w:r w:rsidR="00EB4FBE">
              <w:rPr>
                <w:webHidden/>
              </w:rPr>
              <w:instrText xml:space="preserve"> PAGEREF _Toc131411745 \h </w:instrText>
            </w:r>
            <w:r w:rsidR="00EB4FBE">
              <w:rPr>
                <w:webHidden/>
              </w:rPr>
            </w:r>
            <w:r w:rsidR="00EB4FBE">
              <w:rPr>
                <w:webHidden/>
              </w:rPr>
              <w:fldChar w:fldCharType="separate"/>
            </w:r>
            <w:r w:rsidR="00E71A00">
              <w:rPr>
                <w:webHidden/>
              </w:rPr>
              <w:t>10</w:t>
            </w:r>
            <w:r w:rsidR="00EB4FBE">
              <w:rPr>
                <w:webHidden/>
              </w:rPr>
              <w:fldChar w:fldCharType="end"/>
            </w:r>
          </w:hyperlink>
        </w:p>
        <w:p w14:paraId="063A1322" w14:textId="06D1F0F8"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6" w:history="1">
            <w:r w:rsidR="00EB4FBE" w:rsidRPr="00AF7B92">
              <w:rPr>
                <w:rStyle w:val="a4"/>
              </w:rPr>
              <w:t>8. Перечень основной и дополнительной литературы, необходимой для освоения дисциплины</w:t>
            </w:r>
            <w:r w:rsidR="00EB4FBE">
              <w:rPr>
                <w:webHidden/>
              </w:rPr>
              <w:tab/>
            </w:r>
            <w:r w:rsidR="00EB4FBE">
              <w:rPr>
                <w:webHidden/>
              </w:rPr>
              <w:fldChar w:fldCharType="begin"/>
            </w:r>
            <w:r w:rsidR="00EB4FBE">
              <w:rPr>
                <w:webHidden/>
              </w:rPr>
              <w:instrText xml:space="preserve"> PAGEREF _Toc131411746 \h </w:instrText>
            </w:r>
            <w:r w:rsidR="00EB4FBE">
              <w:rPr>
                <w:webHidden/>
              </w:rPr>
            </w:r>
            <w:r w:rsidR="00EB4FBE">
              <w:rPr>
                <w:webHidden/>
              </w:rPr>
              <w:fldChar w:fldCharType="separate"/>
            </w:r>
            <w:r w:rsidR="00E71A00">
              <w:rPr>
                <w:webHidden/>
              </w:rPr>
              <w:t>15</w:t>
            </w:r>
            <w:r w:rsidR="00EB4FBE">
              <w:rPr>
                <w:webHidden/>
              </w:rPr>
              <w:fldChar w:fldCharType="end"/>
            </w:r>
          </w:hyperlink>
        </w:p>
        <w:p w14:paraId="7CFCA8C9" w14:textId="0DF2864F"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7" w:history="1">
            <w:r w:rsidR="00EB4FBE" w:rsidRPr="00AF7B92">
              <w:rPr>
                <w:rStyle w:val="a4"/>
              </w:rPr>
              <w:t>9. Перечень ресурсов информационно-телекоммуникационной сети «Интернет», необходимых для освоения дисциплины</w:t>
            </w:r>
            <w:r w:rsidR="00EB4FBE">
              <w:rPr>
                <w:webHidden/>
              </w:rPr>
              <w:tab/>
            </w:r>
            <w:r w:rsidR="00EB4FBE">
              <w:rPr>
                <w:webHidden/>
              </w:rPr>
              <w:fldChar w:fldCharType="begin"/>
            </w:r>
            <w:r w:rsidR="00EB4FBE">
              <w:rPr>
                <w:webHidden/>
              </w:rPr>
              <w:instrText xml:space="preserve"> PAGEREF _Toc131411747 \h </w:instrText>
            </w:r>
            <w:r w:rsidR="00EB4FBE">
              <w:rPr>
                <w:webHidden/>
              </w:rPr>
            </w:r>
            <w:r w:rsidR="00EB4FBE">
              <w:rPr>
                <w:webHidden/>
              </w:rPr>
              <w:fldChar w:fldCharType="separate"/>
            </w:r>
            <w:r w:rsidR="00E71A00">
              <w:rPr>
                <w:webHidden/>
              </w:rPr>
              <w:t>17</w:t>
            </w:r>
            <w:r w:rsidR="00EB4FBE">
              <w:rPr>
                <w:webHidden/>
              </w:rPr>
              <w:fldChar w:fldCharType="end"/>
            </w:r>
          </w:hyperlink>
        </w:p>
        <w:p w14:paraId="03E41205" w14:textId="5B03DC85"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8" w:history="1">
            <w:r w:rsidR="00EB4FBE" w:rsidRPr="00AF7B92">
              <w:rPr>
                <w:rStyle w:val="a4"/>
              </w:rPr>
              <w:t>10. Методические указания для обучающихся по освоению дисциплины</w:t>
            </w:r>
            <w:r w:rsidR="00EB4FBE">
              <w:rPr>
                <w:webHidden/>
              </w:rPr>
              <w:tab/>
            </w:r>
            <w:r w:rsidR="00EB4FBE">
              <w:rPr>
                <w:webHidden/>
              </w:rPr>
              <w:fldChar w:fldCharType="begin"/>
            </w:r>
            <w:r w:rsidR="00EB4FBE">
              <w:rPr>
                <w:webHidden/>
              </w:rPr>
              <w:instrText xml:space="preserve"> PAGEREF _Toc131411748 \h </w:instrText>
            </w:r>
            <w:r w:rsidR="00EB4FBE">
              <w:rPr>
                <w:webHidden/>
              </w:rPr>
            </w:r>
            <w:r w:rsidR="00EB4FBE">
              <w:rPr>
                <w:webHidden/>
              </w:rPr>
              <w:fldChar w:fldCharType="separate"/>
            </w:r>
            <w:r w:rsidR="00E71A00">
              <w:rPr>
                <w:webHidden/>
              </w:rPr>
              <w:t>19</w:t>
            </w:r>
            <w:r w:rsidR="00EB4FBE">
              <w:rPr>
                <w:webHidden/>
              </w:rPr>
              <w:fldChar w:fldCharType="end"/>
            </w:r>
          </w:hyperlink>
        </w:p>
        <w:p w14:paraId="5F940BFA" w14:textId="260853D0"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49" w:history="1">
            <w:r w:rsidR="00EB4FBE" w:rsidRPr="00AF7B92">
              <w:rPr>
                <w:rStyle w:val="a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B4FBE">
              <w:rPr>
                <w:webHidden/>
              </w:rPr>
              <w:tab/>
            </w:r>
            <w:r w:rsidR="00EB4FBE">
              <w:rPr>
                <w:webHidden/>
              </w:rPr>
              <w:fldChar w:fldCharType="begin"/>
            </w:r>
            <w:r w:rsidR="00EB4FBE">
              <w:rPr>
                <w:webHidden/>
              </w:rPr>
              <w:instrText xml:space="preserve"> PAGEREF _Toc131411749 \h </w:instrText>
            </w:r>
            <w:r w:rsidR="00EB4FBE">
              <w:rPr>
                <w:webHidden/>
              </w:rPr>
            </w:r>
            <w:r w:rsidR="00EB4FBE">
              <w:rPr>
                <w:webHidden/>
              </w:rPr>
              <w:fldChar w:fldCharType="separate"/>
            </w:r>
            <w:r w:rsidR="00E71A00">
              <w:rPr>
                <w:webHidden/>
              </w:rPr>
              <w:t>22</w:t>
            </w:r>
            <w:r w:rsidR="00EB4FBE">
              <w:rPr>
                <w:webHidden/>
              </w:rPr>
              <w:fldChar w:fldCharType="end"/>
            </w:r>
          </w:hyperlink>
        </w:p>
        <w:p w14:paraId="4D9C5E92" w14:textId="44C83146"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50" w:history="1">
            <w:r w:rsidR="00EB4FBE" w:rsidRPr="00AF7B92">
              <w:rPr>
                <w:rStyle w:val="a4"/>
              </w:rPr>
              <w:t>11. 1. Комплект лицензионного программного обеспечения:</w:t>
            </w:r>
            <w:r w:rsidR="00EB4FBE">
              <w:rPr>
                <w:webHidden/>
              </w:rPr>
              <w:tab/>
            </w:r>
            <w:r w:rsidR="00EB4FBE">
              <w:rPr>
                <w:webHidden/>
              </w:rPr>
              <w:fldChar w:fldCharType="begin"/>
            </w:r>
            <w:r w:rsidR="00EB4FBE">
              <w:rPr>
                <w:webHidden/>
              </w:rPr>
              <w:instrText xml:space="preserve"> PAGEREF _Toc131411750 \h </w:instrText>
            </w:r>
            <w:r w:rsidR="00EB4FBE">
              <w:rPr>
                <w:webHidden/>
              </w:rPr>
            </w:r>
            <w:r w:rsidR="00EB4FBE">
              <w:rPr>
                <w:webHidden/>
              </w:rPr>
              <w:fldChar w:fldCharType="separate"/>
            </w:r>
            <w:r w:rsidR="00E71A00">
              <w:rPr>
                <w:webHidden/>
              </w:rPr>
              <w:t>22</w:t>
            </w:r>
            <w:r w:rsidR="00EB4FBE">
              <w:rPr>
                <w:webHidden/>
              </w:rPr>
              <w:fldChar w:fldCharType="end"/>
            </w:r>
          </w:hyperlink>
        </w:p>
        <w:p w14:paraId="02E4DE56" w14:textId="2474BB8D"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51" w:history="1">
            <w:r w:rsidR="00EB4FBE" w:rsidRPr="00AF7B92">
              <w:rPr>
                <w:rStyle w:val="a4"/>
              </w:rPr>
              <w:t>11.2. Современные профессиональные базы данных и информационные справочные системы</w:t>
            </w:r>
            <w:r w:rsidR="00EB4FBE">
              <w:rPr>
                <w:webHidden/>
              </w:rPr>
              <w:tab/>
            </w:r>
            <w:r w:rsidR="00EB4FBE">
              <w:rPr>
                <w:webHidden/>
              </w:rPr>
              <w:fldChar w:fldCharType="begin"/>
            </w:r>
            <w:r w:rsidR="00EB4FBE">
              <w:rPr>
                <w:webHidden/>
              </w:rPr>
              <w:instrText xml:space="preserve"> PAGEREF _Toc131411751 \h </w:instrText>
            </w:r>
            <w:r w:rsidR="00EB4FBE">
              <w:rPr>
                <w:webHidden/>
              </w:rPr>
            </w:r>
            <w:r w:rsidR="00EB4FBE">
              <w:rPr>
                <w:webHidden/>
              </w:rPr>
              <w:fldChar w:fldCharType="separate"/>
            </w:r>
            <w:r w:rsidR="00E71A00">
              <w:rPr>
                <w:webHidden/>
              </w:rPr>
              <w:t>22</w:t>
            </w:r>
            <w:r w:rsidR="00EB4FBE">
              <w:rPr>
                <w:webHidden/>
              </w:rPr>
              <w:fldChar w:fldCharType="end"/>
            </w:r>
          </w:hyperlink>
        </w:p>
        <w:p w14:paraId="21322DCF" w14:textId="3388D7E1"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52" w:history="1">
            <w:r w:rsidR="00EB4FBE" w:rsidRPr="00AF7B92">
              <w:rPr>
                <w:rStyle w:val="a4"/>
              </w:rPr>
              <w:t>11.3. Сертифицированные программные и аппаратные средства защиты информации</w:t>
            </w:r>
            <w:r w:rsidR="00EB4FBE">
              <w:rPr>
                <w:webHidden/>
              </w:rPr>
              <w:tab/>
            </w:r>
            <w:r w:rsidR="00EB4FBE">
              <w:rPr>
                <w:webHidden/>
              </w:rPr>
              <w:fldChar w:fldCharType="begin"/>
            </w:r>
            <w:r w:rsidR="00EB4FBE">
              <w:rPr>
                <w:webHidden/>
              </w:rPr>
              <w:instrText xml:space="preserve"> PAGEREF _Toc131411752 \h </w:instrText>
            </w:r>
            <w:r w:rsidR="00EB4FBE">
              <w:rPr>
                <w:webHidden/>
              </w:rPr>
            </w:r>
            <w:r w:rsidR="00EB4FBE">
              <w:rPr>
                <w:webHidden/>
              </w:rPr>
              <w:fldChar w:fldCharType="separate"/>
            </w:r>
            <w:r w:rsidR="00E71A00">
              <w:rPr>
                <w:webHidden/>
              </w:rPr>
              <w:t>22</w:t>
            </w:r>
            <w:r w:rsidR="00EB4FBE">
              <w:rPr>
                <w:webHidden/>
              </w:rPr>
              <w:fldChar w:fldCharType="end"/>
            </w:r>
          </w:hyperlink>
        </w:p>
        <w:p w14:paraId="1D142A42" w14:textId="1D93124A" w:rsidR="00EB4FBE" w:rsidRDefault="004C4047" w:rsidP="00EB4FBE">
          <w:pPr>
            <w:pStyle w:val="19"/>
            <w:tabs>
              <w:tab w:val="clear" w:pos="9345"/>
              <w:tab w:val="right" w:leader="dot" w:pos="9638"/>
            </w:tabs>
            <w:jc w:val="both"/>
            <w:rPr>
              <w:rFonts w:asciiTheme="minorHAnsi" w:hAnsiTheme="minorHAnsi" w:cstheme="minorBidi"/>
              <w:sz w:val="22"/>
              <w:szCs w:val="22"/>
            </w:rPr>
          </w:pPr>
          <w:hyperlink w:anchor="_Toc131411753" w:history="1">
            <w:r w:rsidR="00EB4FBE" w:rsidRPr="00AF7B92">
              <w:rPr>
                <w:rStyle w:val="a4"/>
              </w:rPr>
              <w:t>12. Описание материально-технической базы, необходимой для осуществления образовательного процесса по дисциплине</w:t>
            </w:r>
            <w:r w:rsidR="00EB4FBE">
              <w:rPr>
                <w:webHidden/>
              </w:rPr>
              <w:tab/>
            </w:r>
            <w:r w:rsidR="00EB4FBE">
              <w:rPr>
                <w:webHidden/>
              </w:rPr>
              <w:fldChar w:fldCharType="begin"/>
            </w:r>
            <w:r w:rsidR="00EB4FBE">
              <w:rPr>
                <w:webHidden/>
              </w:rPr>
              <w:instrText xml:space="preserve"> PAGEREF _Toc131411753 \h </w:instrText>
            </w:r>
            <w:r w:rsidR="00EB4FBE">
              <w:rPr>
                <w:webHidden/>
              </w:rPr>
            </w:r>
            <w:r w:rsidR="00EB4FBE">
              <w:rPr>
                <w:webHidden/>
              </w:rPr>
              <w:fldChar w:fldCharType="separate"/>
            </w:r>
            <w:r w:rsidR="00E71A00">
              <w:rPr>
                <w:webHidden/>
              </w:rPr>
              <w:t>22</w:t>
            </w:r>
            <w:r w:rsidR="00EB4FBE">
              <w:rPr>
                <w:webHidden/>
              </w:rPr>
              <w:fldChar w:fldCharType="end"/>
            </w:r>
          </w:hyperlink>
        </w:p>
        <w:p w14:paraId="65197F96" w14:textId="77777777" w:rsidR="00CE6FF8" w:rsidRDefault="00F719A7" w:rsidP="00EB4FBE">
          <w:pPr>
            <w:pStyle w:val="19"/>
            <w:tabs>
              <w:tab w:val="clear" w:pos="9345"/>
              <w:tab w:val="right" w:leader="dot" w:pos="9638"/>
            </w:tabs>
            <w:jc w:val="both"/>
          </w:pPr>
          <w:r w:rsidRPr="008D16F4">
            <w:fldChar w:fldCharType="end"/>
          </w:r>
        </w:p>
      </w:sdtContent>
    </w:sdt>
    <w:bookmarkStart w:id="0" w:name="_Toc449699534" w:displacedByCustomXml="prev"/>
    <w:bookmarkStart w:id="1" w:name="_Toc415149555" w:displacedByCustomXml="prev"/>
    <w:p w14:paraId="1E407F80" w14:textId="77777777" w:rsidR="00F719A7" w:rsidRPr="00CE6FF8" w:rsidRDefault="00F719A7" w:rsidP="00457953">
      <w:pPr>
        <w:pStyle w:val="19"/>
      </w:pPr>
      <w:r>
        <w:br w:type="page"/>
      </w:r>
    </w:p>
    <w:p w14:paraId="2B681B75" w14:textId="77777777" w:rsidR="00F719A7" w:rsidRPr="00290066" w:rsidRDefault="00F719A7" w:rsidP="00146F17">
      <w:pPr>
        <w:pStyle w:val="1"/>
        <w:spacing w:before="0" w:beforeAutospacing="0" w:after="0" w:afterAutospacing="0" w:line="360" w:lineRule="auto"/>
        <w:ind w:firstLine="567"/>
        <w:rPr>
          <w:sz w:val="28"/>
          <w:szCs w:val="28"/>
        </w:rPr>
      </w:pPr>
      <w:bookmarkStart w:id="2" w:name="_Toc131411734"/>
      <w:r>
        <w:rPr>
          <w:sz w:val="28"/>
          <w:szCs w:val="28"/>
        </w:rPr>
        <w:lastRenderedPageBreak/>
        <w:t>1.</w:t>
      </w:r>
      <w:r w:rsidRPr="00290066">
        <w:rPr>
          <w:sz w:val="28"/>
          <w:szCs w:val="28"/>
        </w:rPr>
        <w:t>Наименование дисциплины</w:t>
      </w:r>
      <w:bookmarkEnd w:id="1"/>
      <w:bookmarkEnd w:id="0"/>
      <w:bookmarkEnd w:id="2"/>
    </w:p>
    <w:p w14:paraId="53F215B2" w14:textId="0BBB5FCF" w:rsidR="00F719A7" w:rsidRPr="00B069D6" w:rsidRDefault="00F719A7" w:rsidP="00146F17">
      <w:pPr>
        <w:widowControl w:val="0"/>
        <w:tabs>
          <w:tab w:val="left" w:pos="709"/>
          <w:tab w:val="left" w:pos="993"/>
        </w:tabs>
        <w:spacing w:after="0" w:line="360" w:lineRule="auto"/>
        <w:ind w:firstLine="709"/>
        <w:jc w:val="both"/>
        <w:rPr>
          <w:rFonts w:ascii="Times New Roman" w:hAnsi="Times New Roman" w:cs="Times New Roman"/>
          <w:sz w:val="28"/>
          <w:szCs w:val="28"/>
        </w:rPr>
      </w:pPr>
      <w:r w:rsidRPr="00B069D6">
        <w:rPr>
          <w:rFonts w:ascii="Times New Roman" w:hAnsi="Times New Roman" w:cs="Times New Roman"/>
          <w:sz w:val="28"/>
          <w:szCs w:val="28"/>
        </w:rPr>
        <w:t>«</w:t>
      </w:r>
      <w:r w:rsidR="00C24EBA" w:rsidRPr="00747282">
        <w:rPr>
          <w:rFonts w:ascii="Times New Roman" w:eastAsia="Times New Roman" w:hAnsi="Times New Roman" w:cs="Times New Roman"/>
          <w:color w:val="000000"/>
          <w:sz w:val="28"/>
          <w:szCs w:val="28"/>
        </w:rPr>
        <w:t>Практикум «</w:t>
      </w:r>
      <w:proofErr w:type="spellStart"/>
      <w:r w:rsidR="00C24EBA" w:rsidRPr="00747282">
        <w:rPr>
          <w:rFonts w:ascii="Times New Roman" w:eastAsia="Times New Roman" w:hAnsi="Times New Roman" w:cs="Times New Roman"/>
          <w:color w:val="000000"/>
          <w:sz w:val="28"/>
          <w:szCs w:val="28"/>
        </w:rPr>
        <w:t>Due</w:t>
      </w:r>
      <w:proofErr w:type="spellEnd"/>
      <w:r w:rsidR="00C24EBA" w:rsidRPr="00747282">
        <w:rPr>
          <w:rFonts w:ascii="Times New Roman" w:eastAsia="Times New Roman" w:hAnsi="Times New Roman" w:cs="Times New Roman"/>
          <w:color w:val="000000"/>
          <w:sz w:val="28"/>
          <w:szCs w:val="28"/>
        </w:rPr>
        <w:t xml:space="preserve"> </w:t>
      </w:r>
      <w:proofErr w:type="spellStart"/>
      <w:r w:rsidR="00C24EBA" w:rsidRPr="00747282">
        <w:rPr>
          <w:rFonts w:ascii="Times New Roman" w:eastAsia="Times New Roman" w:hAnsi="Times New Roman" w:cs="Times New Roman"/>
          <w:color w:val="000000"/>
          <w:sz w:val="28"/>
          <w:szCs w:val="28"/>
        </w:rPr>
        <w:t>Diligence</w:t>
      </w:r>
      <w:proofErr w:type="spellEnd"/>
      <w:r w:rsidR="00C24EBA" w:rsidRPr="00747282">
        <w:rPr>
          <w:rFonts w:ascii="Times New Roman" w:eastAsia="Times New Roman" w:hAnsi="Times New Roman" w:cs="Times New Roman"/>
          <w:color w:val="000000"/>
          <w:sz w:val="28"/>
          <w:szCs w:val="28"/>
        </w:rPr>
        <w:t>»</w:t>
      </w:r>
    </w:p>
    <w:p w14:paraId="5A65730B" w14:textId="00FB4258" w:rsidR="00DD74E6" w:rsidRDefault="00F719A7" w:rsidP="00DD74E6">
      <w:pPr>
        <w:pStyle w:val="1"/>
        <w:spacing w:before="0" w:beforeAutospacing="0" w:after="0" w:afterAutospacing="0" w:line="360" w:lineRule="auto"/>
        <w:ind w:firstLine="709"/>
        <w:jc w:val="both"/>
        <w:rPr>
          <w:sz w:val="28"/>
          <w:szCs w:val="28"/>
        </w:rPr>
      </w:pPr>
      <w:bookmarkStart w:id="3" w:name="_Toc131411735"/>
      <w:r>
        <w:rPr>
          <w:sz w:val="28"/>
          <w:szCs w:val="28"/>
        </w:rPr>
        <w:t>2.</w:t>
      </w:r>
      <w:r w:rsidR="00DD74E6" w:rsidRPr="00DD74E6">
        <w:rPr>
          <w:sz w:val="28"/>
          <w:szCs w:val="28"/>
        </w:rPr>
        <w:t xml:space="preserve"> </w:t>
      </w:r>
      <w:r w:rsidR="00DD74E6" w:rsidRPr="00C507ED">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9243" w:type="dxa"/>
        <w:tblInd w:w="108" w:type="dxa"/>
        <w:tblLayout w:type="fixed"/>
        <w:tblLook w:val="04A0" w:firstRow="1" w:lastRow="0" w:firstColumn="1" w:lastColumn="0" w:noHBand="0" w:noVBand="1"/>
      </w:tblPr>
      <w:tblGrid>
        <w:gridCol w:w="1021"/>
        <w:gridCol w:w="2086"/>
        <w:gridCol w:w="2876"/>
        <w:gridCol w:w="3260"/>
      </w:tblGrid>
      <w:tr w:rsidR="003A5FAB" w:rsidRPr="00DD74E6" w14:paraId="2AC9417D" w14:textId="77777777" w:rsidTr="007D27B1">
        <w:tc>
          <w:tcPr>
            <w:tcW w:w="1021" w:type="dxa"/>
          </w:tcPr>
          <w:p w14:paraId="1C322789" w14:textId="77777777" w:rsidR="003A5FAB" w:rsidRPr="00DD74E6" w:rsidRDefault="003A5FAB" w:rsidP="00DD74E6">
            <w:pPr>
              <w:tabs>
                <w:tab w:val="left" w:pos="540"/>
              </w:tabs>
              <w:contextualSpacing/>
              <w:jc w:val="center"/>
              <w:rPr>
                <w:rFonts w:ascii="Times New Roman" w:hAnsi="Times New Roman" w:cs="Times New Roman"/>
                <w:b/>
                <w:sz w:val="24"/>
                <w:szCs w:val="24"/>
              </w:rPr>
            </w:pPr>
            <w:bookmarkStart w:id="4" w:name="_Hlk130681321"/>
            <w:r w:rsidRPr="00DD74E6">
              <w:rPr>
                <w:rFonts w:ascii="Times New Roman" w:hAnsi="Times New Roman" w:cs="Times New Roman"/>
                <w:b/>
                <w:sz w:val="24"/>
                <w:szCs w:val="24"/>
              </w:rPr>
              <w:t>Код компетенции</w:t>
            </w:r>
          </w:p>
        </w:tc>
        <w:tc>
          <w:tcPr>
            <w:tcW w:w="2086" w:type="dxa"/>
          </w:tcPr>
          <w:p w14:paraId="4B237D66" w14:textId="77777777" w:rsidR="003A5FAB" w:rsidRPr="00DD74E6" w:rsidRDefault="003A5FAB" w:rsidP="00DD74E6">
            <w:pPr>
              <w:tabs>
                <w:tab w:val="left" w:pos="540"/>
              </w:tabs>
              <w:contextualSpacing/>
              <w:jc w:val="center"/>
              <w:rPr>
                <w:rFonts w:ascii="Times New Roman" w:hAnsi="Times New Roman" w:cs="Times New Roman"/>
                <w:b/>
                <w:sz w:val="24"/>
                <w:szCs w:val="24"/>
              </w:rPr>
            </w:pPr>
            <w:r w:rsidRPr="00DD74E6">
              <w:rPr>
                <w:rFonts w:ascii="Times New Roman" w:hAnsi="Times New Roman" w:cs="Times New Roman"/>
                <w:b/>
                <w:sz w:val="24"/>
                <w:szCs w:val="24"/>
              </w:rPr>
              <w:t>Наименование компетенции</w:t>
            </w:r>
          </w:p>
        </w:tc>
        <w:tc>
          <w:tcPr>
            <w:tcW w:w="2876" w:type="dxa"/>
          </w:tcPr>
          <w:p w14:paraId="2B8E8899" w14:textId="200B3C1B" w:rsidR="003A5FAB" w:rsidRPr="00DD74E6" w:rsidRDefault="003A5FAB" w:rsidP="00DD74E6">
            <w:pPr>
              <w:tabs>
                <w:tab w:val="left" w:pos="540"/>
              </w:tabs>
              <w:contextualSpacing/>
              <w:jc w:val="center"/>
              <w:rPr>
                <w:rFonts w:ascii="Times New Roman" w:hAnsi="Times New Roman" w:cs="Times New Roman"/>
                <w:b/>
                <w:sz w:val="24"/>
                <w:szCs w:val="24"/>
              </w:rPr>
            </w:pPr>
            <w:r w:rsidRPr="00DD74E6">
              <w:rPr>
                <w:rFonts w:ascii="Times New Roman" w:hAnsi="Times New Roman" w:cs="Times New Roman"/>
                <w:b/>
                <w:sz w:val="24"/>
                <w:szCs w:val="24"/>
              </w:rPr>
              <w:t>Индикаторы достижения компетенции</w:t>
            </w:r>
          </w:p>
        </w:tc>
        <w:tc>
          <w:tcPr>
            <w:tcW w:w="3260" w:type="dxa"/>
          </w:tcPr>
          <w:p w14:paraId="161B278E" w14:textId="169148A3" w:rsidR="003A5FAB" w:rsidRPr="00DD74E6" w:rsidRDefault="003A5FAB" w:rsidP="00DD74E6">
            <w:pPr>
              <w:tabs>
                <w:tab w:val="left" w:pos="540"/>
              </w:tabs>
              <w:contextualSpacing/>
              <w:jc w:val="center"/>
              <w:rPr>
                <w:rFonts w:ascii="Times New Roman" w:hAnsi="Times New Roman" w:cs="Times New Roman"/>
                <w:b/>
                <w:sz w:val="24"/>
                <w:szCs w:val="24"/>
              </w:rPr>
            </w:pPr>
            <w:r w:rsidRPr="00DD74E6">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A5FAB" w:rsidRPr="001D70F4" w14:paraId="25E545C9" w14:textId="77777777" w:rsidTr="007D27B1">
        <w:tc>
          <w:tcPr>
            <w:tcW w:w="1021" w:type="dxa"/>
            <w:vMerge w:val="restart"/>
          </w:tcPr>
          <w:p w14:paraId="05E21628" w14:textId="77777777" w:rsidR="003A5FAB" w:rsidRPr="001D70F4" w:rsidRDefault="003A5FAB" w:rsidP="00DD74E6">
            <w:pPr>
              <w:rPr>
                <w:rFonts w:ascii="Times New Roman" w:hAnsi="Times New Roman" w:cs="Times New Roman"/>
                <w:sz w:val="24"/>
                <w:szCs w:val="24"/>
              </w:rPr>
            </w:pPr>
          </w:p>
          <w:p w14:paraId="4D78A36B" w14:textId="04528C80" w:rsidR="003A5FAB" w:rsidRPr="001D70F4" w:rsidRDefault="00E71A00" w:rsidP="00DD74E6">
            <w:pPr>
              <w:rPr>
                <w:rFonts w:ascii="Times New Roman" w:hAnsi="Times New Roman" w:cs="Times New Roman"/>
                <w:sz w:val="24"/>
                <w:szCs w:val="24"/>
              </w:rPr>
            </w:pPr>
            <w:r>
              <w:rPr>
                <w:rFonts w:ascii="Times New Roman" w:hAnsi="Times New Roman" w:cs="Times New Roman"/>
                <w:sz w:val="24"/>
                <w:szCs w:val="24"/>
              </w:rPr>
              <w:t>ПК</w:t>
            </w:r>
            <w:r w:rsidR="003A5FAB">
              <w:rPr>
                <w:rFonts w:ascii="Times New Roman" w:hAnsi="Times New Roman" w:cs="Times New Roman"/>
                <w:sz w:val="24"/>
                <w:szCs w:val="24"/>
              </w:rPr>
              <w:t>-</w:t>
            </w:r>
            <w:r w:rsidR="00273AE2">
              <w:rPr>
                <w:rFonts w:ascii="Times New Roman" w:hAnsi="Times New Roman" w:cs="Times New Roman"/>
                <w:sz w:val="24"/>
                <w:szCs w:val="24"/>
              </w:rPr>
              <w:t>1</w:t>
            </w:r>
          </w:p>
        </w:tc>
        <w:tc>
          <w:tcPr>
            <w:tcW w:w="2086" w:type="dxa"/>
            <w:vMerge w:val="restart"/>
          </w:tcPr>
          <w:p w14:paraId="28222420" w14:textId="5B650F77" w:rsidR="003A5FAB" w:rsidRPr="001D70F4" w:rsidRDefault="00273AE2" w:rsidP="00DD74E6">
            <w:pPr>
              <w:rPr>
                <w:rFonts w:ascii="Times New Roman"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876" w:type="dxa"/>
          </w:tcPr>
          <w:p w14:paraId="46CBC6C0" w14:textId="72F65300" w:rsidR="00273AE2" w:rsidRPr="00273AE2" w:rsidRDefault="003A5FAB" w:rsidP="00273AE2">
            <w:pPr>
              <w:pStyle w:val="Style2"/>
              <w:spacing w:line="240" w:lineRule="auto"/>
              <w:jc w:val="both"/>
              <w:rPr>
                <w:rFonts w:eastAsiaTheme="minorHAnsi" w:cstheme="minorBidi"/>
                <w:lang w:eastAsia="en-US"/>
              </w:rPr>
            </w:pPr>
            <w:r w:rsidRPr="00273AE2">
              <w:rPr>
                <w:rFonts w:eastAsiaTheme="minorHAnsi" w:cstheme="minorBidi"/>
                <w:lang w:eastAsia="en-US"/>
              </w:rPr>
              <w:t>1.</w:t>
            </w:r>
            <w:r w:rsidR="00273AE2" w:rsidRPr="00273AE2">
              <w:rPr>
                <w:rFonts w:eastAsiaTheme="minorHAnsi" w:cstheme="minorBidi"/>
                <w:lang w:eastAsia="en-US"/>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p w14:paraId="40D0BAD0" w14:textId="129494A3" w:rsidR="003A5FAB" w:rsidRPr="00AB3043" w:rsidRDefault="003A5FAB" w:rsidP="00DD74E6">
            <w:pPr>
              <w:tabs>
                <w:tab w:val="left" w:pos="290"/>
              </w:tabs>
              <w:jc w:val="both"/>
              <w:rPr>
                <w:rFonts w:ascii="Times New Roman" w:hAnsi="Times New Roman"/>
                <w:sz w:val="24"/>
                <w:szCs w:val="24"/>
              </w:rPr>
            </w:pPr>
          </w:p>
          <w:p w14:paraId="229B9994" w14:textId="77777777" w:rsidR="003A5FAB" w:rsidRPr="00273AE2" w:rsidRDefault="003A5FAB" w:rsidP="00DD74E6">
            <w:pPr>
              <w:rPr>
                <w:rFonts w:ascii="Times New Roman" w:hAnsi="Times New Roman"/>
                <w:sz w:val="24"/>
                <w:szCs w:val="24"/>
              </w:rPr>
            </w:pPr>
          </w:p>
          <w:p w14:paraId="465F7857" w14:textId="77777777" w:rsidR="003A5FAB" w:rsidRPr="00273AE2" w:rsidRDefault="003A5FAB" w:rsidP="00DD74E6">
            <w:pPr>
              <w:rPr>
                <w:rFonts w:ascii="Times New Roman" w:hAnsi="Times New Roman"/>
                <w:sz w:val="24"/>
                <w:szCs w:val="24"/>
              </w:rPr>
            </w:pPr>
          </w:p>
          <w:p w14:paraId="57987693" w14:textId="77777777" w:rsidR="003A5FAB" w:rsidRPr="00273AE2" w:rsidRDefault="003A5FAB" w:rsidP="00DD74E6">
            <w:pPr>
              <w:rPr>
                <w:rFonts w:ascii="Times New Roman" w:hAnsi="Times New Roman"/>
                <w:sz w:val="24"/>
                <w:szCs w:val="24"/>
              </w:rPr>
            </w:pPr>
          </w:p>
        </w:tc>
        <w:tc>
          <w:tcPr>
            <w:tcW w:w="3260" w:type="dxa"/>
          </w:tcPr>
          <w:p w14:paraId="0F09BE7F" w14:textId="5182CEB0" w:rsidR="003A5FAB" w:rsidRPr="00C26832" w:rsidRDefault="003A5FAB" w:rsidP="00DD74E6">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основные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sidR="00C26832">
              <w:rPr>
                <w:rFonts w:ascii="Times New Roman" w:hAnsi="Times New Roman" w:cs="Times New Roman"/>
                <w:sz w:val="24"/>
                <w:szCs w:val="24"/>
              </w:rPr>
              <w:t xml:space="preserve">для проведения </w:t>
            </w:r>
            <w:r w:rsidR="00C26832">
              <w:rPr>
                <w:rFonts w:ascii="Times New Roman" w:hAnsi="Times New Roman" w:cs="Times New Roman"/>
                <w:sz w:val="24"/>
                <w:szCs w:val="24"/>
                <w:lang w:val="en-US"/>
              </w:rPr>
              <w:t>Due</w:t>
            </w:r>
            <w:r w:rsidR="00C26832" w:rsidRP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Diligence</w:t>
            </w:r>
            <w:r w:rsidR="00C26832">
              <w:rPr>
                <w:rFonts w:ascii="Times New Roman" w:hAnsi="Times New Roman" w:cs="Times New Roman"/>
                <w:sz w:val="24"/>
                <w:szCs w:val="24"/>
              </w:rPr>
              <w:t xml:space="preserve"> компании</w:t>
            </w:r>
            <w:r w:rsidR="00C26832" w:rsidRPr="00C26832">
              <w:rPr>
                <w:rFonts w:ascii="Times New Roman" w:hAnsi="Times New Roman" w:cs="Times New Roman"/>
                <w:sz w:val="24"/>
                <w:szCs w:val="24"/>
              </w:rPr>
              <w:t>.</w:t>
            </w:r>
          </w:p>
          <w:p w14:paraId="6D2E57A5" w14:textId="58A0C3E7" w:rsidR="003A5FAB" w:rsidRPr="001D70F4" w:rsidRDefault="003A5FAB" w:rsidP="00DD74E6">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sidR="00C26832">
              <w:rPr>
                <w:rFonts w:ascii="Times New Roman" w:hAnsi="Times New Roman" w:cs="Times New Roman"/>
                <w:sz w:val="24"/>
                <w:szCs w:val="24"/>
              </w:rPr>
              <w:t xml:space="preserve"> для проведения </w:t>
            </w:r>
            <w:r w:rsidR="00C26832">
              <w:rPr>
                <w:rFonts w:ascii="Times New Roman" w:hAnsi="Times New Roman" w:cs="Times New Roman"/>
                <w:sz w:val="24"/>
                <w:szCs w:val="24"/>
                <w:lang w:val="en-US"/>
              </w:rPr>
              <w:t>Due</w:t>
            </w:r>
            <w:r w:rsidR="00C26832" w:rsidRPr="00C26832">
              <w:rPr>
                <w:rFonts w:ascii="Times New Roman" w:hAnsi="Times New Roman" w:cs="Times New Roman"/>
                <w:sz w:val="24"/>
                <w:szCs w:val="24"/>
              </w:rPr>
              <w:t xml:space="preserve"> </w:t>
            </w:r>
            <w:r w:rsidR="00C26832">
              <w:rPr>
                <w:rFonts w:ascii="Times New Roman" w:hAnsi="Times New Roman" w:cs="Times New Roman"/>
                <w:sz w:val="24"/>
                <w:szCs w:val="24"/>
                <w:lang w:val="en-US"/>
              </w:rPr>
              <w:t>Diligence</w:t>
            </w:r>
            <w:r w:rsidR="00C26832">
              <w:rPr>
                <w:rFonts w:ascii="Times New Roman" w:hAnsi="Times New Roman" w:cs="Times New Roman"/>
                <w:sz w:val="24"/>
                <w:szCs w:val="24"/>
              </w:rPr>
              <w:t xml:space="preserve"> компании</w:t>
            </w:r>
            <w:r w:rsidR="00C26832" w:rsidRPr="00C26832">
              <w:rPr>
                <w:rFonts w:ascii="Times New Roman" w:hAnsi="Times New Roman" w:cs="Times New Roman"/>
                <w:sz w:val="24"/>
                <w:szCs w:val="24"/>
              </w:rPr>
              <w:t>.</w:t>
            </w:r>
          </w:p>
        </w:tc>
      </w:tr>
      <w:tr w:rsidR="003A5FAB" w:rsidRPr="001D70F4" w14:paraId="6DCE0F01" w14:textId="77777777" w:rsidTr="007D27B1">
        <w:tc>
          <w:tcPr>
            <w:tcW w:w="1021" w:type="dxa"/>
            <w:vMerge/>
          </w:tcPr>
          <w:p w14:paraId="67B2F8C6" w14:textId="77777777" w:rsidR="003A5FAB" w:rsidRPr="001D70F4" w:rsidRDefault="003A5FAB" w:rsidP="00DD74E6">
            <w:pPr>
              <w:rPr>
                <w:rFonts w:ascii="Times New Roman" w:hAnsi="Times New Roman" w:cs="Times New Roman"/>
                <w:sz w:val="24"/>
                <w:szCs w:val="24"/>
              </w:rPr>
            </w:pPr>
          </w:p>
        </w:tc>
        <w:tc>
          <w:tcPr>
            <w:tcW w:w="2086" w:type="dxa"/>
            <w:vMerge/>
          </w:tcPr>
          <w:p w14:paraId="57FEAC14" w14:textId="77777777" w:rsidR="003A5FAB" w:rsidRPr="001D70F4" w:rsidRDefault="003A5FAB" w:rsidP="00DD74E6">
            <w:pPr>
              <w:rPr>
                <w:rFonts w:ascii="Times New Roman" w:hAnsi="Times New Roman" w:cs="Times New Roman"/>
                <w:sz w:val="24"/>
                <w:szCs w:val="24"/>
              </w:rPr>
            </w:pPr>
          </w:p>
        </w:tc>
        <w:tc>
          <w:tcPr>
            <w:tcW w:w="2876" w:type="dxa"/>
          </w:tcPr>
          <w:p w14:paraId="601C6789" w14:textId="4AACBF8E" w:rsidR="003A5FAB" w:rsidRPr="001D70F4" w:rsidRDefault="003A5FAB" w:rsidP="00DD74E6">
            <w:pPr>
              <w:ind w:left="-68"/>
              <w:rPr>
                <w:rFonts w:ascii="Times New Roman" w:hAnsi="Times New Roman" w:cs="Times New Roman"/>
                <w:sz w:val="24"/>
                <w:szCs w:val="24"/>
              </w:rPr>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00273AE2" w:rsidRPr="00466108">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3260" w:type="dxa"/>
          </w:tcPr>
          <w:p w14:paraId="2F69C3FD" w14:textId="6646DD3D" w:rsidR="005F7D96" w:rsidRPr="00FF6CA8" w:rsidRDefault="005F7D96" w:rsidP="005F7D96">
            <w:pPr>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 xml:space="preserve">бизнеса с использованием компьютерных </w:t>
            </w:r>
            <w:proofErr w:type="gramStart"/>
            <w:r w:rsidRPr="00466108">
              <w:rPr>
                <w:rStyle w:val="FontStyle12"/>
                <w:rFonts w:eastAsia="Calibri"/>
                <w:sz w:val="24"/>
                <w:szCs w:val="24"/>
              </w:rPr>
              <w:t>технологий.</w:t>
            </w:r>
            <w:r w:rsidRPr="00FF6CA8">
              <w:rPr>
                <w:rFonts w:ascii="Times New Roman" w:hAnsi="Times New Roman"/>
                <w:sz w:val="24"/>
                <w:szCs w:val="24"/>
              </w:rPr>
              <w:t>.</w:t>
            </w:r>
            <w:proofErr w:type="gramEnd"/>
          </w:p>
          <w:p w14:paraId="34B70F2D" w14:textId="029D9872" w:rsidR="003A5FAB" w:rsidRPr="001D70F4" w:rsidRDefault="005F7D96" w:rsidP="005F7D96">
            <w:pPr>
              <w:rPr>
                <w:rFonts w:ascii="Times New Roman" w:hAnsi="Times New Roman" w:cs="Times New Roman"/>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 xml:space="preserve">использованием компьютерных </w:t>
            </w:r>
            <w:proofErr w:type="spellStart"/>
            <w:r w:rsidRPr="00466108">
              <w:rPr>
                <w:rStyle w:val="FontStyle12"/>
                <w:rFonts w:eastAsia="Calibri"/>
                <w:sz w:val="24"/>
                <w:szCs w:val="24"/>
              </w:rPr>
              <w:t>технологий.</w:t>
            </w:r>
            <w:r>
              <w:rPr>
                <w:rFonts w:ascii="Times New Roman" w:hAnsi="Times New Roman"/>
                <w:sz w:val="24"/>
                <w:szCs w:val="24"/>
              </w:rPr>
              <w:t>при</w:t>
            </w:r>
            <w:proofErr w:type="spellEnd"/>
            <w:r>
              <w:rPr>
                <w:rFonts w:ascii="Times New Roman" w:hAnsi="Times New Roman"/>
                <w:sz w:val="24"/>
                <w:szCs w:val="24"/>
              </w:rPr>
              <w:t xml:space="preserve">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r>
      <w:tr w:rsidR="00273AE2" w:rsidRPr="001D70F4" w14:paraId="5F56D574" w14:textId="77777777" w:rsidTr="007D27B1">
        <w:tc>
          <w:tcPr>
            <w:tcW w:w="1021" w:type="dxa"/>
            <w:vMerge w:val="restart"/>
            <w:tcBorders>
              <w:top w:val="single" w:sz="4" w:space="0" w:color="auto"/>
              <w:left w:val="single" w:sz="4" w:space="0" w:color="auto"/>
              <w:right w:val="single" w:sz="4" w:space="0" w:color="auto"/>
            </w:tcBorders>
          </w:tcPr>
          <w:p w14:paraId="15229B84" w14:textId="7D5FC1F9" w:rsidR="00273AE2" w:rsidRPr="002253E4" w:rsidRDefault="00E71A00" w:rsidP="00273AE2">
            <w:pPr>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t>ПК</w:t>
            </w:r>
            <w:r w:rsidR="00273AE2">
              <w:rPr>
                <w:rFonts w:ascii="Times New Roman" w:hAnsi="Times New Roman" w:cs="Times New Roman"/>
                <w:sz w:val="24"/>
                <w:szCs w:val="24"/>
              </w:rPr>
              <w:t>-2</w:t>
            </w:r>
          </w:p>
        </w:tc>
        <w:tc>
          <w:tcPr>
            <w:tcW w:w="2086" w:type="dxa"/>
            <w:vMerge w:val="restart"/>
            <w:tcBorders>
              <w:top w:val="single" w:sz="4" w:space="0" w:color="auto"/>
              <w:left w:val="single" w:sz="4" w:space="0" w:color="auto"/>
              <w:right w:val="single" w:sz="4" w:space="0" w:color="auto"/>
            </w:tcBorders>
          </w:tcPr>
          <w:p w14:paraId="6BB4DE0F" w14:textId="683048E9" w:rsidR="00273AE2" w:rsidRPr="001D70F4" w:rsidRDefault="00273AE2" w:rsidP="00273AE2">
            <w:pPr>
              <w:rPr>
                <w:rFonts w:ascii="Times New Roman" w:hAnsi="Times New Roman" w:cs="Times New Roman"/>
                <w:sz w:val="24"/>
                <w:szCs w:val="24"/>
              </w:rPr>
            </w:pPr>
            <w:r>
              <w:rPr>
                <w:rFonts w:ascii="Times New Roman" w:hAnsi="Times New Roman"/>
                <w:sz w:val="24"/>
                <w:szCs w:val="24"/>
              </w:rPr>
              <w:t>С</w:t>
            </w:r>
            <w:r w:rsidRPr="005E5FF4">
              <w:rPr>
                <w:rFonts w:ascii="Times New Roman" w:hAnsi="Times New Roman"/>
                <w:sz w:val="24"/>
                <w:szCs w:val="24"/>
              </w:rPr>
              <w:t xml:space="preserve">пособность решать финансово-экономические задачи, применять современные оценочные </w:t>
            </w:r>
            <w:r w:rsidRPr="005E5FF4">
              <w:rPr>
                <w:rFonts w:ascii="Times New Roman" w:hAnsi="Times New Roman"/>
                <w:sz w:val="24"/>
                <w:szCs w:val="24"/>
              </w:rPr>
              <w:lastRenderedPageBreak/>
              <w:t xml:space="preserve">методы и соответствующую нормативно-правовую базу при оценке стоимости активов и бизнеса </w:t>
            </w:r>
          </w:p>
        </w:tc>
        <w:tc>
          <w:tcPr>
            <w:tcW w:w="2876" w:type="dxa"/>
            <w:tcBorders>
              <w:left w:val="single" w:sz="4" w:space="0" w:color="auto"/>
            </w:tcBorders>
          </w:tcPr>
          <w:p w14:paraId="29AF7C48" w14:textId="28C7FA31" w:rsidR="00273AE2" w:rsidRPr="00983FE3" w:rsidRDefault="00273AE2" w:rsidP="00273AE2">
            <w:pPr>
              <w:pStyle w:val="Style2"/>
              <w:spacing w:line="240" w:lineRule="auto"/>
              <w:jc w:val="both"/>
              <w:rPr>
                <w:rFonts w:eastAsiaTheme="minorHAnsi" w:cstheme="minorBidi"/>
                <w:lang w:eastAsia="en-US"/>
              </w:rPr>
            </w:pPr>
            <w:r w:rsidRPr="00983FE3">
              <w:rPr>
                <w:rFonts w:eastAsiaTheme="minorHAnsi" w:cstheme="minorBidi"/>
                <w:lang w:eastAsia="en-US"/>
              </w:rPr>
              <w:lastRenderedPageBreak/>
              <w:t>1. Решает финансово-экономические задачи с учетом требований   действующей нормативно-правовой базы.</w:t>
            </w:r>
          </w:p>
          <w:p w14:paraId="14B7CDC1" w14:textId="4C3FA428" w:rsidR="00273AE2" w:rsidRPr="00983FE3" w:rsidRDefault="00273AE2" w:rsidP="00273AE2">
            <w:pPr>
              <w:jc w:val="both"/>
              <w:rPr>
                <w:rFonts w:ascii="Times New Roman" w:hAnsi="Times New Roman"/>
                <w:sz w:val="24"/>
                <w:szCs w:val="24"/>
              </w:rPr>
            </w:pPr>
          </w:p>
        </w:tc>
        <w:tc>
          <w:tcPr>
            <w:tcW w:w="3260" w:type="dxa"/>
          </w:tcPr>
          <w:p w14:paraId="6A5D1298" w14:textId="3443E246" w:rsidR="00273AE2" w:rsidRDefault="00273AE2" w:rsidP="00273AE2">
            <w:pPr>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Pr="0088005B">
              <w:rPr>
                <w:rFonts w:ascii="Times New Roman" w:eastAsia="Times New Roman" w:hAnsi="Times New Roman" w:cs="Times New Roman"/>
                <w:sz w:val="24"/>
                <w:szCs w:val="24"/>
              </w:rPr>
              <w:t>нормативно-правов</w:t>
            </w:r>
            <w:r>
              <w:rPr>
                <w:rFonts w:ascii="Times New Roman" w:eastAsia="Times New Roman" w:hAnsi="Times New Roman" w:cs="Times New Roman"/>
                <w:sz w:val="24"/>
                <w:szCs w:val="24"/>
              </w:rPr>
              <w:t>ые акты</w:t>
            </w:r>
            <w:r w:rsidRPr="0088005B">
              <w:rPr>
                <w:rFonts w:ascii="Times New Roman" w:eastAsia="Times New Roman" w:hAnsi="Times New Roman" w:cs="Times New Roman"/>
                <w:sz w:val="24"/>
                <w:szCs w:val="24"/>
              </w:rPr>
              <w:t xml:space="preserve"> для обоснования финансовых и инвестиционных решений</w:t>
            </w:r>
            <w:r w:rsidR="005F7D96">
              <w:rPr>
                <w:rFonts w:ascii="Times New Roman" w:eastAsia="Times New Roman" w:hAnsi="Times New Roman" w:cs="Times New Roman"/>
                <w:sz w:val="24"/>
                <w:szCs w:val="24"/>
              </w:rPr>
              <w:t xml:space="preserve"> </w:t>
            </w:r>
            <w:r w:rsidR="005F7D96">
              <w:rPr>
                <w:rFonts w:ascii="Times New Roman" w:hAnsi="Times New Roman"/>
                <w:sz w:val="24"/>
                <w:szCs w:val="24"/>
              </w:rPr>
              <w:t xml:space="preserve">при проведении </w:t>
            </w:r>
            <w:r w:rsidR="005F7D96" w:rsidRPr="00FF6CA8">
              <w:rPr>
                <w:rFonts w:ascii="Times New Roman" w:hAnsi="Times New Roman"/>
                <w:sz w:val="24"/>
                <w:szCs w:val="24"/>
              </w:rPr>
              <w:t>«</w:t>
            </w:r>
            <w:proofErr w:type="spellStart"/>
            <w:r w:rsidR="005F7D96" w:rsidRPr="00FF6CA8">
              <w:rPr>
                <w:rFonts w:ascii="Times New Roman" w:hAnsi="Times New Roman"/>
                <w:sz w:val="24"/>
                <w:szCs w:val="24"/>
              </w:rPr>
              <w:t>Due</w:t>
            </w:r>
            <w:proofErr w:type="spellEnd"/>
            <w:r w:rsidR="005F7D96" w:rsidRPr="00FF6CA8">
              <w:rPr>
                <w:rFonts w:ascii="Times New Roman" w:hAnsi="Times New Roman"/>
                <w:sz w:val="24"/>
                <w:szCs w:val="24"/>
              </w:rPr>
              <w:t xml:space="preserve"> </w:t>
            </w:r>
            <w:proofErr w:type="spellStart"/>
            <w:r w:rsidR="005F7D96" w:rsidRPr="00FF6CA8">
              <w:rPr>
                <w:rFonts w:ascii="Times New Roman" w:hAnsi="Times New Roman"/>
                <w:sz w:val="24"/>
                <w:szCs w:val="24"/>
              </w:rPr>
              <w:t>Diligence</w:t>
            </w:r>
            <w:proofErr w:type="spellEnd"/>
            <w:r w:rsidR="005F7D96" w:rsidRPr="00FF6CA8">
              <w:rPr>
                <w:rFonts w:ascii="Times New Roman" w:hAnsi="Times New Roman"/>
                <w:sz w:val="24"/>
                <w:szCs w:val="24"/>
              </w:rPr>
              <w:t>»</w:t>
            </w:r>
            <w:r w:rsidR="005F7D96">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69BC3F2D" w14:textId="4F97F0DE" w:rsidR="00273AE2" w:rsidRPr="001D70F4" w:rsidRDefault="00273AE2" w:rsidP="00273AE2">
            <w:pPr>
              <w:rPr>
                <w:rFonts w:ascii="Times New Roman" w:hAnsi="Times New Roman" w:cs="Times New Roman"/>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Pr="0088005B">
              <w:rPr>
                <w:rFonts w:ascii="Times New Roman" w:eastAsia="Times New Roman" w:hAnsi="Times New Roman" w:cs="Times New Roman"/>
                <w:sz w:val="24"/>
                <w:szCs w:val="24"/>
              </w:rPr>
              <w:t xml:space="preserve"> нормативно-правовую базу </w:t>
            </w:r>
            <w:r w:rsidRPr="0088005B">
              <w:rPr>
                <w:rFonts w:ascii="Times New Roman" w:eastAsia="Times New Roman" w:hAnsi="Times New Roman" w:cs="Times New Roman"/>
                <w:sz w:val="24"/>
                <w:szCs w:val="24"/>
              </w:rPr>
              <w:lastRenderedPageBreak/>
              <w:t>для обоснования финансовых и инвестиционных решений</w:t>
            </w:r>
            <w:r>
              <w:rPr>
                <w:rFonts w:ascii="Times New Roman" w:eastAsia="Times New Roman" w:hAnsi="Times New Roman" w:cs="Times New Roman"/>
                <w:sz w:val="24"/>
                <w:szCs w:val="24"/>
              </w:rPr>
              <w:t xml:space="preserve">, связанных </w:t>
            </w:r>
            <w:r w:rsidR="005F7D96">
              <w:rPr>
                <w:rFonts w:ascii="Times New Roman" w:hAnsi="Times New Roman"/>
                <w:sz w:val="24"/>
                <w:szCs w:val="24"/>
              </w:rPr>
              <w:t xml:space="preserve">с проведением </w:t>
            </w:r>
            <w:r w:rsidR="005F7D96" w:rsidRPr="00FF6CA8">
              <w:rPr>
                <w:rFonts w:ascii="Times New Roman" w:hAnsi="Times New Roman"/>
                <w:sz w:val="24"/>
                <w:szCs w:val="24"/>
              </w:rPr>
              <w:t>«</w:t>
            </w:r>
            <w:proofErr w:type="spellStart"/>
            <w:r w:rsidR="005F7D96" w:rsidRPr="00FF6CA8">
              <w:rPr>
                <w:rFonts w:ascii="Times New Roman" w:hAnsi="Times New Roman"/>
                <w:sz w:val="24"/>
                <w:szCs w:val="24"/>
              </w:rPr>
              <w:t>Due</w:t>
            </w:r>
            <w:proofErr w:type="spellEnd"/>
            <w:r w:rsidR="005F7D96" w:rsidRPr="00FF6CA8">
              <w:rPr>
                <w:rFonts w:ascii="Times New Roman" w:hAnsi="Times New Roman"/>
                <w:sz w:val="24"/>
                <w:szCs w:val="24"/>
              </w:rPr>
              <w:t xml:space="preserve"> </w:t>
            </w:r>
            <w:proofErr w:type="spellStart"/>
            <w:r w:rsidR="005F7D96" w:rsidRPr="00FF6CA8">
              <w:rPr>
                <w:rFonts w:ascii="Times New Roman" w:hAnsi="Times New Roman"/>
                <w:sz w:val="24"/>
                <w:szCs w:val="24"/>
              </w:rPr>
              <w:t>Diligence</w:t>
            </w:r>
            <w:proofErr w:type="spellEnd"/>
            <w:r w:rsidR="005F7D96" w:rsidRPr="00FF6CA8">
              <w:rPr>
                <w:rFonts w:ascii="Times New Roman" w:hAnsi="Times New Roman"/>
                <w:sz w:val="24"/>
                <w:szCs w:val="24"/>
              </w:rPr>
              <w:t>»</w:t>
            </w:r>
            <w:r w:rsidR="005F7D96">
              <w:rPr>
                <w:rFonts w:ascii="Times New Roman" w:hAnsi="Times New Roman"/>
                <w:sz w:val="24"/>
                <w:szCs w:val="24"/>
              </w:rPr>
              <w:t>.</w:t>
            </w:r>
          </w:p>
          <w:p w14:paraId="75D09E53" w14:textId="77777777" w:rsidR="00273AE2" w:rsidRPr="001D70F4" w:rsidRDefault="00273AE2" w:rsidP="00273AE2">
            <w:pPr>
              <w:rPr>
                <w:rFonts w:ascii="Times New Roman" w:hAnsi="Times New Roman" w:cs="Times New Roman"/>
                <w:sz w:val="24"/>
                <w:szCs w:val="24"/>
              </w:rPr>
            </w:pPr>
          </w:p>
        </w:tc>
      </w:tr>
      <w:tr w:rsidR="00273AE2" w:rsidRPr="001D70F4" w14:paraId="2F0E7CF3" w14:textId="77777777" w:rsidTr="007D27B1">
        <w:tc>
          <w:tcPr>
            <w:tcW w:w="1021" w:type="dxa"/>
            <w:vMerge/>
            <w:tcBorders>
              <w:left w:val="single" w:sz="4" w:space="0" w:color="auto"/>
              <w:right w:val="single" w:sz="4" w:space="0" w:color="auto"/>
            </w:tcBorders>
          </w:tcPr>
          <w:p w14:paraId="2147B45C" w14:textId="77777777" w:rsidR="00273AE2" w:rsidRPr="001D70F4" w:rsidRDefault="00273AE2" w:rsidP="00273AE2">
            <w:pPr>
              <w:rPr>
                <w:rFonts w:ascii="Times New Roman" w:hAnsi="Times New Roman" w:cs="Times New Roman"/>
                <w:sz w:val="24"/>
                <w:szCs w:val="24"/>
              </w:rPr>
            </w:pPr>
          </w:p>
        </w:tc>
        <w:tc>
          <w:tcPr>
            <w:tcW w:w="2086" w:type="dxa"/>
            <w:vMerge/>
            <w:tcBorders>
              <w:left w:val="single" w:sz="4" w:space="0" w:color="auto"/>
              <w:right w:val="single" w:sz="4" w:space="0" w:color="auto"/>
            </w:tcBorders>
          </w:tcPr>
          <w:p w14:paraId="56DEF281" w14:textId="77777777" w:rsidR="00273AE2" w:rsidRPr="001D70F4" w:rsidRDefault="00273AE2" w:rsidP="00273AE2">
            <w:pPr>
              <w:rPr>
                <w:rFonts w:ascii="Times New Roman" w:hAnsi="Times New Roman" w:cs="Times New Roman"/>
                <w:sz w:val="24"/>
                <w:szCs w:val="24"/>
              </w:rPr>
            </w:pPr>
          </w:p>
        </w:tc>
        <w:tc>
          <w:tcPr>
            <w:tcW w:w="2876" w:type="dxa"/>
            <w:tcBorders>
              <w:left w:val="single" w:sz="4" w:space="0" w:color="auto"/>
            </w:tcBorders>
          </w:tcPr>
          <w:p w14:paraId="1B1A23C5" w14:textId="25D1A9F9" w:rsidR="00273AE2" w:rsidRPr="00983FE3" w:rsidRDefault="00273AE2" w:rsidP="00273AE2">
            <w:pPr>
              <w:pStyle w:val="ae"/>
              <w:ind w:left="-68"/>
              <w:rPr>
                <w:rFonts w:eastAsiaTheme="minorHAnsi" w:cstheme="minorBidi"/>
                <w:lang w:eastAsia="en-US"/>
              </w:rPr>
            </w:pPr>
            <w:r w:rsidRPr="00983FE3">
              <w:rPr>
                <w:rFonts w:eastAsiaTheme="minorHAnsi" w:cstheme="minorBidi"/>
                <w:lang w:eastAsia="en-US"/>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260" w:type="dxa"/>
          </w:tcPr>
          <w:p w14:paraId="72CDC25E" w14:textId="46AA9C02" w:rsidR="005F7D96" w:rsidRPr="005F7D96" w:rsidRDefault="00273AE2" w:rsidP="00273AE2">
            <w:pPr>
              <w:tabs>
                <w:tab w:val="left" w:pos="540"/>
              </w:tabs>
              <w:contextualSpacing/>
              <w:jc w:val="both"/>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005F7D96" w:rsidRPr="005F7D96">
              <w:rPr>
                <w:rFonts w:ascii="Times New Roman" w:eastAsia="Times New Roman" w:hAnsi="Times New Roman" w:cs="Times New Roman"/>
                <w:sz w:val="24"/>
                <w:szCs w:val="24"/>
              </w:rPr>
              <w:t>оценочные подходы и методы при оценке стоимости различных активов и бизнеса при проведении «</w:t>
            </w:r>
            <w:proofErr w:type="spellStart"/>
            <w:r w:rsidR="005F7D96" w:rsidRPr="005F7D96">
              <w:rPr>
                <w:rFonts w:ascii="Times New Roman" w:eastAsia="Times New Roman" w:hAnsi="Times New Roman" w:cs="Times New Roman"/>
                <w:sz w:val="24"/>
                <w:szCs w:val="24"/>
              </w:rPr>
              <w:t>Due</w:t>
            </w:r>
            <w:proofErr w:type="spellEnd"/>
            <w:r w:rsidR="005F7D96" w:rsidRPr="005F7D96">
              <w:rPr>
                <w:rFonts w:ascii="Times New Roman" w:eastAsia="Times New Roman" w:hAnsi="Times New Roman" w:cs="Times New Roman"/>
                <w:sz w:val="24"/>
                <w:szCs w:val="24"/>
              </w:rPr>
              <w:t xml:space="preserve"> </w:t>
            </w:r>
            <w:proofErr w:type="spellStart"/>
            <w:r w:rsidR="005F7D96" w:rsidRPr="005F7D96">
              <w:rPr>
                <w:rFonts w:ascii="Times New Roman" w:eastAsia="Times New Roman" w:hAnsi="Times New Roman" w:cs="Times New Roman"/>
                <w:sz w:val="24"/>
                <w:szCs w:val="24"/>
              </w:rPr>
              <w:t>Diligence</w:t>
            </w:r>
            <w:proofErr w:type="spellEnd"/>
            <w:r w:rsidR="005F7D96" w:rsidRPr="005F7D96">
              <w:rPr>
                <w:rFonts w:ascii="Times New Roman" w:eastAsia="Times New Roman" w:hAnsi="Times New Roman" w:cs="Times New Roman"/>
                <w:sz w:val="24"/>
                <w:szCs w:val="24"/>
              </w:rPr>
              <w:t>».</w:t>
            </w:r>
          </w:p>
          <w:p w14:paraId="6E2C282F" w14:textId="59417007" w:rsidR="00273AE2" w:rsidRPr="001D70F4" w:rsidRDefault="005F7D96" w:rsidP="00273AE2">
            <w:pPr>
              <w:tabs>
                <w:tab w:val="left" w:pos="540"/>
              </w:tabs>
              <w:contextualSpacing/>
              <w:jc w:val="both"/>
              <w:rPr>
                <w:rFonts w:ascii="Times New Roman" w:hAnsi="Times New Roman" w:cs="Times New Roman"/>
                <w:sz w:val="24"/>
                <w:szCs w:val="24"/>
              </w:rPr>
            </w:pPr>
            <w:r w:rsidRPr="00983FE3">
              <w:t xml:space="preserve"> </w:t>
            </w:r>
            <w:r w:rsidR="00273AE2" w:rsidRPr="001D70F4">
              <w:rPr>
                <w:rFonts w:ascii="Times New Roman" w:hAnsi="Times New Roman" w:cs="Times New Roman"/>
                <w:b/>
                <w:sz w:val="24"/>
                <w:szCs w:val="24"/>
              </w:rPr>
              <w:t>Уметь</w:t>
            </w:r>
            <w:r w:rsidR="00273AE2">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r>
      <w:bookmarkEnd w:id="4"/>
    </w:tbl>
    <w:p w14:paraId="4323BE01" w14:textId="77777777" w:rsidR="00C24EBA" w:rsidRPr="00C108AD" w:rsidRDefault="00C24EBA" w:rsidP="00C24EBA">
      <w:pPr>
        <w:jc w:val="both"/>
        <w:rPr>
          <w:rFonts w:ascii="Times New Roman" w:hAnsi="Times New Roman" w:cs="Times New Roman"/>
          <w:sz w:val="24"/>
          <w:szCs w:val="24"/>
        </w:rPr>
      </w:pPr>
    </w:p>
    <w:p w14:paraId="4D3D00E2"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5" w:name="_Toc131411736"/>
      <w:r>
        <w:rPr>
          <w:sz w:val="28"/>
          <w:szCs w:val="28"/>
        </w:rPr>
        <w:t>3.</w:t>
      </w:r>
      <w:r w:rsidRPr="0067589B">
        <w:rPr>
          <w:sz w:val="28"/>
          <w:szCs w:val="28"/>
        </w:rPr>
        <w:t>Место дисциплины в структуре образовательной программы</w:t>
      </w:r>
      <w:bookmarkEnd w:id="5"/>
    </w:p>
    <w:p w14:paraId="5D4FF2AE" w14:textId="77777777" w:rsidR="00E71A00" w:rsidRDefault="00F719A7" w:rsidP="00DD74E6">
      <w:pPr>
        <w:spacing w:after="0" w:line="360" w:lineRule="auto"/>
        <w:ind w:firstLine="709"/>
        <w:jc w:val="both"/>
        <w:rPr>
          <w:rFonts w:ascii="Times New Roman" w:hAnsi="Times New Roman" w:cs="Times New Roman"/>
          <w:sz w:val="28"/>
          <w:szCs w:val="28"/>
        </w:rPr>
      </w:pPr>
      <w:r w:rsidRPr="00CE6FF8">
        <w:rPr>
          <w:rFonts w:ascii="Times New Roman" w:hAnsi="Times New Roman" w:cs="Times New Roman"/>
          <w:sz w:val="28"/>
          <w:szCs w:val="28"/>
        </w:rPr>
        <w:t>Дисциплина</w:t>
      </w:r>
      <w:r w:rsidRPr="00CE6FF8">
        <w:rPr>
          <w:rFonts w:ascii="Times New Roman" w:hAnsi="Times New Roman" w:cs="Times New Roman"/>
          <w:b/>
          <w:sz w:val="28"/>
          <w:szCs w:val="28"/>
        </w:rPr>
        <w:t xml:space="preserve"> </w:t>
      </w:r>
      <w:r w:rsidRPr="00CE6FF8">
        <w:rPr>
          <w:rFonts w:ascii="Times New Roman" w:hAnsi="Times New Roman" w:cs="Times New Roman"/>
          <w:color w:val="000000"/>
          <w:sz w:val="28"/>
          <w:szCs w:val="28"/>
        </w:rPr>
        <w:t>«</w:t>
      </w:r>
      <w:r w:rsidR="009938A9" w:rsidRPr="00CE6FF8">
        <w:rPr>
          <w:rFonts w:ascii="Times New Roman" w:eastAsia="Times New Roman" w:hAnsi="Times New Roman" w:cs="Times New Roman"/>
          <w:color w:val="000000"/>
          <w:sz w:val="28"/>
          <w:szCs w:val="28"/>
        </w:rPr>
        <w:t>Практикум «</w:t>
      </w:r>
      <w:proofErr w:type="spellStart"/>
      <w:r w:rsidR="009938A9" w:rsidRPr="00CE6FF8">
        <w:rPr>
          <w:rFonts w:ascii="Times New Roman" w:eastAsia="Times New Roman" w:hAnsi="Times New Roman" w:cs="Times New Roman"/>
          <w:color w:val="000000"/>
          <w:sz w:val="28"/>
          <w:szCs w:val="28"/>
        </w:rPr>
        <w:t>Due</w:t>
      </w:r>
      <w:proofErr w:type="spellEnd"/>
      <w:r w:rsidR="009938A9" w:rsidRPr="00CE6FF8">
        <w:rPr>
          <w:rFonts w:ascii="Times New Roman" w:eastAsia="Times New Roman" w:hAnsi="Times New Roman" w:cs="Times New Roman"/>
          <w:color w:val="000000"/>
          <w:sz w:val="28"/>
          <w:szCs w:val="28"/>
        </w:rPr>
        <w:t xml:space="preserve"> </w:t>
      </w:r>
      <w:proofErr w:type="spellStart"/>
      <w:r w:rsidR="009938A9" w:rsidRPr="00CE6FF8">
        <w:rPr>
          <w:rFonts w:ascii="Times New Roman" w:eastAsia="Times New Roman" w:hAnsi="Times New Roman" w:cs="Times New Roman"/>
          <w:color w:val="000000"/>
          <w:sz w:val="28"/>
          <w:szCs w:val="28"/>
        </w:rPr>
        <w:t>Diligence</w:t>
      </w:r>
      <w:proofErr w:type="spellEnd"/>
      <w:r w:rsidR="009938A9" w:rsidRPr="00CE6FF8">
        <w:rPr>
          <w:rFonts w:ascii="Times New Roman" w:eastAsia="Times New Roman" w:hAnsi="Times New Roman" w:cs="Times New Roman"/>
          <w:color w:val="000000"/>
          <w:sz w:val="28"/>
          <w:szCs w:val="28"/>
        </w:rPr>
        <w:t>»</w:t>
      </w:r>
      <w:r w:rsidRPr="00CE6FF8">
        <w:rPr>
          <w:rFonts w:ascii="Times New Roman" w:hAnsi="Times New Roman" w:cs="Times New Roman"/>
          <w:color w:val="000000"/>
          <w:sz w:val="28"/>
          <w:szCs w:val="28"/>
        </w:rPr>
        <w:t xml:space="preserve">» относится </w:t>
      </w:r>
      <w:r w:rsidRPr="00CE6FF8">
        <w:rPr>
          <w:rFonts w:ascii="Times New Roman" w:hAnsi="Times New Roman" w:cs="Times New Roman"/>
          <w:sz w:val="28"/>
          <w:szCs w:val="28"/>
        </w:rPr>
        <w:t xml:space="preserve">к </w:t>
      </w:r>
      <w:r w:rsidR="00F5334B" w:rsidRPr="00CE6FF8">
        <w:rPr>
          <w:rFonts w:ascii="Times New Roman" w:hAnsi="Times New Roman" w:cs="Times New Roman"/>
          <w:sz w:val="28"/>
          <w:szCs w:val="28"/>
        </w:rPr>
        <w:t>модулю дисциплин</w:t>
      </w:r>
      <w:r w:rsidR="00E71A00">
        <w:rPr>
          <w:rFonts w:ascii="Times New Roman" w:hAnsi="Times New Roman" w:cs="Times New Roman"/>
          <w:sz w:val="28"/>
          <w:szCs w:val="28"/>
        </w:rPr>
        <w:t xml:space="preserve"> по выбору, углубляющих освоение программы магистратуры. </w:t>
      </w:r>
    </w:p>
    <w:p w14:paraId="3857C19B" w14:textId="1DFF1186" w:rsidR="00F5334B" w:rsidRPr="00CE6FF8" w:rsidRDefault="009938A9" w:rsidP="00DD74E6">
      <w:pPr>
        <w:spacing w:after="0" w:line="360" w:lineRule="auto"/>
        <w:ind w:firstLine="709"/>
        <w:jc w:val="both"/>
        <w:rPr>
          <w:rFonts w:ascii="Times New Roman" w:hAnsi="Times New Roman" w:cs="Times New Roman"/>
          <w:color w:val="000000"/>
          <w:sz w:val="28"/>
          <w:szCs w:val="28"/>
        </w:rPr>
      </w:pPr>
      <w:r w:rsidRPr="00CE6FF8">
        <w:rPr>
          <w:rFonts w:ascii="Times New Roman" w:eastAsia="Times New Roman" w:hAnsi="Times New Roman" w:cs="Times New Roman"/>
          <w:color w:val="000000"/>
          <w:sz w:val="28"/>
          <w:szCs w:val="28"/>
        </w:rPr>
        <w:t xml:space="preserve"> </w:t>
      </w:r>
    </w:p>
    <w:p w14:paraId="19AB398B" w14:textId="77777777" w:rsidR="00F719A7" w:rsidRPr="00CE6FF8" w:rsidRDefault="00F719A7" w:rsidP="00DD74E6">
      <w:pPr>
        <w:pStyle w:val="1"/>
        <w:spacing w:before="0" w:beforeAutospacing="0" w:after="0" w:afterAutospacing="0" w:line="360" w:lineRule="auto"/>
        <w:ind w:firstLine="709"/>
        <w:jc w:val="both"/>
        <w:rPr>
          <w:sz w:val="28"/>
          <w:szCs w:val="28"/>
        </w:rPr>
      </w:pPr>
      <w:bookmarkStart w:id="6" w:name="_Toc131411737"/>
      <w:r w:rsidRPr="00CE6FF8">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6"/>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155"/>
        <w:gridCol w:w="2155"/>
      </w:tblGrid>
      <w:tr w:rsidR="00983FE3" w:rsidRPr="002253E4" w14:paraId="7169AABE" w14:textId="77777777" w:rsidTr="00DA49B1">
        <w:trPr>
          <w:trHeight w:val="380"/>
        </w:trPr>
        <w:tc>
          <w:tcPr>
            <w:tcW w:w="5070" w:type="dxa"/>
          </w:tcPr>
          <w:p w14:paraId="459C1E4B" w14:textId="77777777" w:rsidR="00983FE3" w:rsidRPr="002253E4"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155" w:type="dxa"/>
          </w:tcPr>
          <w:p w14:paraId="1142EA82" w14:textId="77777777" w:rsidR="00983FE3" w:rsidRPr="002253E4"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155" w:type="dxa"/>
          </w:tcPr>
          <w:p w14:paraId="4F2B26BC" w14:textId="050E64AB" w:rsidR="00983FE3" w:rsidRPr="00026CCA" w:rsidRDefault="00E71A00"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Модуль </w:t>
            </w:r>
            <w:r w:rsidR="00983FE3">
              <w:rPr>
                <w:rFonts w:ascii="Times New Roman" w:hAnsi="Times New Roman"/>
                <w:b/>
                <w:sz w:val="24"/>
                <w:szCs w:val="24"/>
              </w:rPr>
              <w:t>7</w:t>
            </w:r>
          </w:p>
          <w:p w14:paraId="4579EC43" w14:textId="77777777" w:rsidR="00983FE3" w:rsidRPr="002253E4" w:rsidRDefault="00983FE3" w:rsidP="00DD74E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983FE3" w:rsidRPr="002253E4" w14:paraId="38A27F0C" w14:textId="77777777" w:rsidTr="00DA49B1">
        <w:trPr>
          <w:trHeight w:val="477"/>
        </w:trPr>
        <w:tc>
          <w:tcPr>
            <w:tcW w:w="5070" w:type="dxa"/>
          </w:tcPr>
          <w:p w14:paraId="7DC82425"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155" w:type="dxa"/>
            <w:vAlign w:val="center"/>
          </w:tcPr>
          <w:p w14:paraId="021F99A7" w14:textId="140826A1" w:rsidR="00983FE3" w:rsidRPr="00A07FB7" w:rsidRDefault="003E5C64" w:rsidP="00DD74E6">
            <w:pPr>
              <w:spacing w:after="0" w:line="240" w:lineRule="auto"/>
              <w:jc w:val="center"/>
              <w:rPr>
                <w:rFonts w:ascii="Times New Roman" w:hAnsi="Times New Roman"/>
                <w:b/>
                <w:sz w:val="24"/>
                <w:szCs w:val="24"/>
              </w:rPr>
            </w:pPr>
            <w:r>
              <w:rPr>
                <w:rFonts w:ascii="Times New Roman" w:hAnsi="Times New Roman"/>
                <w:b/>
                <w:sz w:val="24"/>
                <w:szCs w:val="24"/>
              </w:rPr>
              <w:t>3</w:t>
            </w:r>
            <w:r w:rsidR="00983FE3" w:rsidRPr="002253E4">
              <w:rPr>
                <w:rFonts w:ascii="Times New Roman" w:hAnsi="Times New Roman"/>
                <w:b/>
                <w:sz w:val="24"/>
                <w:szCs w:val="24"/>
              </w:rPr>
              <w:t>/1</w:t>
            </w:r>
            <w:r>
              <w:rPr>
                <w:rFonts w:ascii="Times New Roman" w:hAnsi="Times New Roman"/>
                <w:b/>
                <w:sz w:val="24"/>
                <w:szCs w:val="24"/>
              </w:rPr>
              <w:t>0</w:t>
            </w:r>
            <w:r w:rsidR="00983FE3">
              <w:rPr>
                <w:rFonts w:ascii="Times New Roman" w:hAnsi="Times New Roman"/>
                <w:b/>
                <w:sz w:val="24"/>
                <w:szCs w:val="24"/>
                <w:lang w:val="en-US"/>
              </w:rPr>
              <w:t>8</w:t>
            </w:r>
          </w:p>
        </w:tc>
        <w:tc>
          <w:tcPr>
            <w:tcW w:w="2155" w:type="dxa"/>
            <w:vAlign w:val="center"/>
          </w:tcPr>
          <w:p w14:paraId="1156590A" w14:textId="07A8CEC9" w:rsidR="00983FE3" w:rsidRPr="00A07FB7" w:rsidRDefault="00983FE3" w:rsidP="00DD74E6">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3E5C64">
              <w:rPr>
                <w:rFonts w:ascii="Times New Roman" w:hAnsi="Times New Roman"/>
                <w:b/>
                <w:sz w:val="24"/>
                <w:szCs w:val="24"/>
              </w:rPr>
              <w:t>0</w:t>
            </w:r>
            <w:r>
              <w:rPr>
                <w:rFonts w:ascii="Times New Roman" w:hAnsi="Times New Roman"/>
                <w:b/>
                <w:sz w:val="24"/>
                <w:szCs w:val="24"/>
                <w:lang w:val="en-US"/>
              </w:rPr>
              <w:t>8</w:t>
            </w:r>
          </w:p>
        </w:tc>
      </w:tr>
      <w:tr w:rsidR="00983FE3" w:rsidRPr="002253E4" w14:paraId="45C71428" w14:textId="77777777" w:rsidTr="00DA49B1">
        <w:tc>
          <w:tcPr>
            <w:tcW w:w="5070" w:type="dxa"/>
          </w:tcPr>
          <w:p w14:paraId="4CF0B27F"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155" w:type="dxa"/>
          </w:tcPr>
          <w:p w14:paraId="48FC8262" w14:textId="410B10AE"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34</w:t>
            </w:r>
          </w:p>
        </w:tc>
        <w:tc>
          <w:tcPr>
            <w:tcW w:w="2155" w:type="dxa"/>
          </w:tcPr>
          <w:p w14:paraId="1A22D80C" w14:textId="58F73EFC"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34</w:t>
            </w:r>
          </w:p>
        </w:tc>
      </w:tr>
      <w:tr w:rsidR="00983FE3" w:rsidRPr="002253E4" w14:paraId="64B9CB6D" w14:textId="77777777" w:rsidTr="00DA49B1">
        <w:tc>
          <w:tcPr>
            <w:tcW w:w="5070" w:type="dxa"/>
          </w:tcPr>
          <w:p w14:paraId="015D2D88"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155" w:type="dxa"/>
          </w:tcPr>
          <w:p w14:paraId="6EA87C91" w14:textId="5219D2FB" w:rsidR="00983FE3" w:rsidRPr="00D62483" w:rsidRDefault="000E1F7F" w:rsidP="00DD74E6">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2155" w:type="dxa"/>
          </w:tcPr>
          <w:p w14:paraId="50BFAF6D" w14:textId="39916BC4" w:rsidR="00983FE3" w:rsidRPr="00D62483" w:rsidRDefault="000E1F7F" w:rsidP="00DD74E6">
            <w:pPr>
              <w:spacing w:after="0" w:line="240" w:lineRule="auto"/>
              <w:jc w:val="center"/>
              <w:rPr>
                <w:rFonts w:ascii="Times New Roman" w:hAnsi="Times New Roman"/>
                <w:sz w:val="24"/>
                <w:szCs w:val="24"/>
                <w:lang w:val="en-US"/>
              </w:rPr>
            </w:pPr>
            <w:r>
              <w:rPr>
                <w:rFonts w:ascii="Times New Roman" w:hAnsi="Times New Roman"/>
                <w:sz w:val="24"/>
                <w:szCs w:val="24"/>
              </w:rPr>
              <w:t>16</w:t>
            </w:r>
          </w:p>
        </w:tc>
      </w:tr>
      <w:tr w:rsidR="00983FE3" w:rsidRPr="002253E4" w14:paraId="3A9C106B" w14:textId="77777777" w:rsidTr="00DA49B1">
        <w:tc>
          <w:tcPr>
            <w:tcW w:w="5070" w:type="dxa"/>
          </w:tcPr>
          <w:p w14:paraId="46BE04D7"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155" w:type="dxa"/>
          </w:tcPr>
          <w:p w14:paraId="02CC89B2" w14:textId="7EC26B6C"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18</w:t>
            </w:r>
          </w:p>
        </w:tc>
        <w:tc>
          <w:tcPr>
            <w:tcW w:w="2155" w:type="dxa"/>
          </w:tcPr>
          <w:p w14:paraId="7BCB201E" w14:textId="4FA2E4F2"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18</w:t>
            </w:r>
          </w:p>
        </w:tc>
      </w:tr>
      <w:tr w:rsidR="00983FE3" w:rsidRPr="002253E4" w14:paraId="0BEC72DB" w14:textId="77777777" w:rsidTr="00DA49B1">
        <w:tc>
          <w:tcPr>
            <w:tcW w:w="5070" w:type="dxa"/>
          </w:tcPr>
          <w:p w14:paraId="102EAA79"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155" w:type="dxa"/>
          </w:tcPr>
          <w:p w14:paraId="694E9003" w14:textId="515B3F90"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74</w:t>
            </w:r>
          </w:p>
        </w:tc>
        <w:tc>
          <w:tcPr>
            <w:tcW w:w="2155" w:type="dxa"/>
          </w:tcPr>
          <w:p w14:paraId="05F7BBCE" w14:textId="38A29427" w:rsidR="00983FE3" w:rsidRPr="00026CCA" w:rsidRDefault="000E1F7F" w:rsidP="00DD74E6">
            <w:pPr>
              <w:spacing w:after="0" w:line="240" w:lineRule="auto"/>
              <w:jc w:val="center"/>
              <w:rPr>
                <w:rFonts w:ascii="Times New Roman" w:hAnsi="Times New Roman"/>
                <w:sz w:val="24"/>
                <w:szCs w:val="24"/>
              </w:rPr>
            </w:pPr>
            <w:r>
              <w:rPr>
                <w:rFonts w:ascii="Times New Roman" w:hAnsi="Times New Roman"/>
                <w:sz w:val="24"/>
                <w:szCs w:val="24"/>
              </w:rPr>
              <w:t>74</w:t>
            </w:r>
          </w:p>
        </w:tc>
      </w:tr>
      <w:tr w:rsidR="00983FE3" w:rsidRPr="002253E4" w14:paraId="572EB2CB" w14:textId="77777777" w:rsidTr="00DA49B1">
        <w:tc>
          <w:tcPr>
            <w:tcW w:w="5070" w:type="dxa"/>
          </w:tcPr>
          <w:p w14:paraId="08FEE4B3"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155" w:type="dxa"/>
          </w:tcPr>
          <w:p w14:paraId="35984FCA" w14:textId="31B50CB2" w:rsidR="00983FE3" w:rsidRPr="00D62483" w:rsidRDefault="003E5C64"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c>
          <w:tcPr>
            <w:tcW w:w="2155" w:type="dxa"/>
          </w:tcPr>
          <w:p w14:paraId="2F39CB08" w14:textId="487132A4" w:rsidR="00983FE3" w:rsidRPr="002253E4" w:rsidRDefault="003E5C64"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Домашнее творческое задание</w:t>
            </w:r>
          </w:p>
        </w:tc>
      </w:tr>
      <w:tr w:rsidR="00983FE3" w:rsidRPr="002253E4" w14:paraId="41AA58C2" w14:textId="77777777" w:rsidTr="00DA49B1">
        <w:trPr>
          <w:trHeight w:val="411"/>
        </w:trPr>
        <w:tc>
          <w:tcPr>
            <w:tcW w:w="5070" w:type="dxa"/>
          </w:tcPr>
          <w:p w14:paraId="358DFB20" w14:textId="77777777" w:rsidR="00983FE3" w:rsidRPr="002253E4" w:rsidRDefault="00983FE3" w:rsidP="00DD74E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155" w:type="dxa"/>
          </w:tcPr>
          <w:p w14:paraId="22E7CB40" w14:textId="59FA532A" w:rsidR="00983FE3" w:rsidRPr="002253E4" w:rsidRDefault="000E1F7F"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155" w:type="dxa"/>
          </w:tcPr>
          <w:p w14:paraId="316D1AD0" w14:textId="23423426" w:rsidR="00983FE3" w:rsidRPr="002253E4" w:rsidRDefault="000E1F7F" w:rsidP="00DD74E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6CCA5C1" w14:textId="77777777" w:rsidR="001D7F5E" w:rsidRPr="00CE6FF8" w:rsidRDefault="001D7F5E" w:rsidP="00614580">
      <w:pPr>
        <w:rPr>
          <w:sz w:val="28"/>
          <w:szCs w:val="28"/>
          <w:lang w:val="en-US"/>
        </w:rPr>
      </w:pPr>
    </w:p>
    <w:p w14:paraId="1A326AC6" w14:textId="77777777" w:rsidR="00F719A7" w:rsidRPr="0067589B" w:rsidRDefault="00F719A7" w:rsidP="00DD74E6">
      <w:pPr>
        <w:pStyle w:val="1"/>
        <w:spacing w:before="0" w:beforeAutospacing="0" w:after="0" w:afterAutospacing="0" w:line="360" w:lineRule="auto"/>
        <w:ind w:firstLine="709"/>
        <w:jc w:val="both"/>
        <w:rPr>
          <w:sz w:val="28"/>
          <w:szCs w:val="28"/>
        </w:rPr>
      </w:pPr>
      <w:bookmarkStart w:id="7" w:name="_Toc131411738"/>
      <w:r w:rsidRPr="0067589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1B36F9AF" w14:textId="77777777" w:rsidR="00F719A7" w:rsidRPr="00913287" w:rsidRDefault="00F719A7" w:rsidP="00DD74E6">
      <w:pPr>
        <w:pStyle w:val="1"/>
        <w:spacing w:before="0" w:beforeAutospacing="0" w:after="0" w:afterAutospacing="0" w:line="360" w:lineRule="auto"/>
        <w:ind w:firstLine="709"/>
        <w:jc w:val="both"/>
        <w:rPr>
          <w:sz w:val="28"/>
          <w:szCs w:val="28"/>
        </w:rPr>
      </w:pPr>
      <w:bookmarkStart w:id="8" w:name="_Toc131411739"/>
      <w:r w:rsidRPr="00913287">
        <w:rPr>
          <w:sz w:val="28"/>
          <w:szCs w:val="28"/>
        </w:rPr>
        <w:t>5.1. Содержание дисциплины</w:t>
      </w:r>
      <w:bookmarkEnd w:id="8"/>
    </w:p>
    <w:p w14:paraId="0F4AA2DB" w14:textId="14D9DB32" w:rsidR="000E1F7F" w:rsidRPr="00913287" w:rsidRDefault="000E1F7F" w:rsidP="00DD74E6">
      <w:pPr>
        <w:pStyle w:val="a3"/>
        <w:spacing w:before="0" w:beforeAutospacing="0" w:after="0" w:afterAutospacing="0" w:line="360" w:lineRule="auto"/>
        <w:ind w:firstLine="709"/>
        <w:jc w:val="both"/>
        <w:rPr>
          <w:b/>
          <w:sz w:val="28"/>
          <w:szCs w:val="28"/>
        </w:rPr>
      </w:pPr>
      <w:r w:rsidRPr="00913287">
        <w:rPr>
          <w:rStyle w:val="a8"/>
          <w:rFonts w:eastAsiaTheme="majorEastAsia"/>
          <w:color w:val="000000"/>
          <w:sz w:val="28"/>
          <w:szCs w:val="28"/>
        </w:rPr>
        <w:lastRenderedPageBreak/>
        <w:t xml:space="preserve">Тема 1.  </w:t>
      </w:r>
      <w:r w:rsidRPr="00913287">
        <w:rPr>
          <w:b/>
          <w:color w:val="000000"/>
          <w:sz w:val="28"/>
          <w:szCs w:val="28"/>
        </w:rPr>
        <w:t>«</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r>
        <w:rPr>
          <w:b/>
          <w:color w:val="000000"/>
          <w:sz w:val="28"/>
          <w:szCs w:val="28"/>
        </w:rPr>
        <w:t xml:space="preserve">: понятие, </w:t>
      </w:r>
      <w:r w:rsidR="00DA49B1">
        <w:rPr>
          <w:b/>
          <w:color w:val="000000"/>
          <w:sz w:val="28"/>
          <w:szCs w:val="28"/>
        </w:rPr>
        <w:t xml:space="preserve">основные </w:t>
      </w:r>
      <w:r w:rsidR="00DA49B1" w:rsidRPr="00913287">
        <w:rPr>
          <w:rStyle w:val="a8"/>
          <w:rFonts w:eastAsiaTheme="majorEastAsia"/>
          <w:color w:val="000000"/>
          <w:sz w:val="28"/>
          <w:szCs w:val="28"/>
        </w:rPr>
        <w:t>виды</w:t>
      </w:r>
      <w:r>
        <w:rPr>
          <w:rStyle w:val="a8"/>
          <w:rFonts w:eastAsiaTheme="majorEastAsia"/>
          <w:color w:val="000000"/>
          <w:sz w:val="28"/>
          <w:szCs w:val="28"/>
        </w:rPr>
        <w:t>,</w:t>
      </w:r>
      <w:r w:rsidRPr="00A74B10">
        <w:rPr>
          <w:b/>
          <w:color w:val="000000"/>
          <w:sz w:val="28"/>
          <w:szCs w:val="28"/>
        </w:rPr>
        <w:t xml:space="preserve"> </w:t>
      </w:r>
      <w:r>
        <w:rPr>
          <w:b/>
          <w:color w:val="000000"/>
          <w:sz w:val="28"/>
          <w:szCs w:val="28"/>
        </w:rPr>
        <w:t>принципы проведения</w:t>
      </w:r>
    </w:p>
    <w:p w14:paraId="3D565F09" w14:textId="77777777" w:rsidR="000E1F7F" w:rsidRPr="00065D5B"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 xml:space="preserve">Понятие и </w:t>
      </w:r>
      <w:r>
        <w:rPr>
          <w:rFonts w:ascii="Times New Roman" w:hAnsi="Times New Roman" w:cs="Times New Roman"/>
          <w:sz w:val="28"/>
          <w:szCs w:val="28"/>
        </w:rPr>
        <w:t xml:space="preserve">основные цели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xml:space="preserve">». </w:t>
      </w:r>
      <w:r>
        <w:rPr>
          <w:rFonts w:ascii="Times New Roman" w:hAnsi="Times New Roman" w:cs="Times New Roman"/>
          <w:sz w:val="28"/>
          <w:szCs w:val="28"/>
        </w:rPr>
        <w:t xml:space="preserve">История развития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мировой практике</w:t>
      </w:r>
      <w:r w:rsidRPr="00614580">
        <w:rPr>
          <w:rFonts w:ascii="Times New Roman" w:hAnsi="Times New Roman" w:cs="Times New Roman"/>
          <w:sz w:val="28"/>
          <w:szCs w:val="28"/>
        </w:rPr>
        <w:t>.</w:t>
      </w:r>
      <w:r>
        <w:rPr>
          <w:rFonts w:ascii="Times New Roman" w:hAnsi="Times New Roman" w:cs="Times New Roman"/>
          <w:sz w:val="28"/>
          <w:szCs w:val="28"/>
        </w:rPr>
        <w:t xml:space="preserve"> Законодательное регулирование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Российской Федерации. Практика использования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в финансовой, банковской и других сферах деятельности. </w:t>
      </w:r>
      <w:proofErr w:type="spellStart"/>
      <w:r>
        <w:rPr>
          <w:rFonts w:ascii="Times New Roman" w:hAnsi="Times New Roman" w:cs="Times New Roman"/>
          <w:sz w:val="28"/>
          <w:szCs w:val="28"/>
        </w:rPr>
        <w:t>Стейкхолдеры</w:t>
      </w:r>
      <w:proofErr w:type="spellEnd"/>
      <w:r>
        <w:rPr>
          <w:rFonts w:ascii="Times New Roman" w:hAnsi="Times New Roman" w:cs="Times New Roman"/>
          <w:sz w:val="28"/>
          <w:szCs w:val="28"/>
        </w:rPr>
        <w:t xml:space="preserve">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w:t>
      </w:r>
      <w:r w:rsidRPr="00F31FE0">
        <w:rPr>
          <w:rFonts w:ascii="Times New Roman" w:hAnsi="Times New Roman" w:cs="Times New Roman"/>
          <w:sz w:val="28"/>
          <w:szCs w:val="28"/>
        </w:rPr>
        <w:t xml:space="preserve"> </w:t>
      </w:r>
      <w:proofErr w:type="gramStart"/>
      <w:r w:rsidRPr="00065D5B">
        <w:rPr>
          <w:rFonts w:ascii="Times New Roman" w:hAnsi="Times New Roman" w:cs="Times New Roman"/>
          <w:sz w:val="28"/>
          <w:szCs w:val="28"/>
        </w:rPr>
        <w:t>Роль  «</w:t>
      </w:r>
      <w:proofErr w:type="spellStart"/>
      <w:proofErr w:type="gramEnd"/>
      <w:r w:rsidRPr="00065D5B">
        <w:rPr>
          <w:rFonts w:ascii="Times New Roman" w:hAnsi="Times New Roman" w:cs="Times New Roman"/>
          <w:sz w:val="28"/>
          <w:szCs w:val="28"/>
        </w:rPr>
        <w:t>Due</w:t>
      </w:r>
      <w:proofErr w:type="spellEnd"/>
      <w:r w:rsidRPr="00065D5B">
        <w:rPr>
          <w:rFonts w:ascii="Times New Roman" w:hAnsi="Times New Roman" w:cs="Times New Roman"/>
          <w:sz w:val="28"/>
          <w:szCs w:val="28"/>
        </w:rPr>
        <w:t xml:space="preserve"> </w:t>
      </w:r>
      <w:proofErr w:type="spellStart"/>
      <w:r w:rsidRPr="00065D5B">
        <w:rPr>
          <w:rFonts w:ascii="Times New Roman" w:hAnsi="Times New Roman" w:cs="Times New Roman"/>
          <w:sz w:val="28"/>
          <w:szCs w:val="28"/>
        </w:rPr>
        <w:t>Diligence</w:t>
      </w:r>
      <w:proofErr w:type="spellEnd"/>
      <w:r w:rsidRPr="00065D5B">
        <w:rPr>
          <w:rFonts w:ascii="Times New Roman" w:hAnsi="Times New Roman" w:cs="Times New Roman"/>
          <w:sz w:val="28"/>
          <w:szCs w:val="28"/>
        </w:rPr>
        <w:t>» при продаже / покупке бизнеса, проведения сделок слияния и поглощения и др.</w:t>
      </w:r>
    </w:p>
    <w:p w14:paraId="3588ADF1"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Виртуальная комната данных (</w:t>
      </w:r>
      <w:proofErr w:type="spellStart"/>
      <w:r w:rsidRPr="00BC1A23">
        <w:rPr>
          <w:rFonts w:ascii="Times New Roman" w:hAnsi="Times New Roman" w:cs="Times New Roman"/>
          <w:sz w:val="28"/>
          <w:szCs w:val="28"/>
        </w:rPr>
        <w:t>Virtual</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Data</w:t>
      </w:r>
      <w:proofErr w:type="spellEnd"/>
      <w:r w:rsidRPr="00BC1A23">
        <w:rPr>
          <w:rFonts w:ascii="Times New Roman" w:hAnsi="Times New Roman" w:cs="Times New Roman"/>
          <w:sz w:val="28"/>
          <w:szCs w:val="28"/>
        </w:rPr>
        <w:t xml:space="preserve"> </w:t>
      </w:r>
      <w:proofErr w:type="spellStart"/>
      <w:r w:rsidRPr="00BC1A23">
        <w:rPr>
          <w:rFonts w:ascii="Times New Roman" w:hAnsi="Times New Roman" w:cs="Times New Roman"/>
          <w:sz w:val="28"/>
          <w:szCs w:val="28"/>
        </w:rPr>
        <w:t>Room</w:t>
      </w:r>
      <w:proofErr w:type="spellEnd"/>
      <w:r w:rsidRPr="00BC1A23">
        <w:rPr>
          <w:rFonts w:ascii="Times New Roman" w:hAnsi="Times New Roman" w:cs="Times New Roman"/>
          <w:sz w:val="28"/>
          <w:szCs w:val="28"/>
        </w:rPr>
        <w:t>)</w:t>
      </w:r>
      <w:r>
        <w:rPr>
          <w:rFonts w:ascii="Times New Roman" w:hAnsi="Times New Roman" w:cs="Times New Roman"/>
          <w:sz w:val="28"/>
          <w:szCs w:val="28"/>
        </w:rPr>
        <w:t xml:space="preserve">, ее использование при проведении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 Подготовка меморандума и отчета как финальный этап проведения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компании.</w:t>
      </w:r>
    </w:p>
    <w:p w14:paraId="5785CFF0"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614580">
        <w:rPr>
          <w:rFonts w:ascii="Times New Roman" w:hAnsi="Times New Roman" w:cs="Times New Roman"/>
          <w:sz w:val="28"/>
          <w:szCs w:val="28"/>
        </w:rPr>
        <w:t>Виды «</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 операционный, юридический, маркетинговый, налоговый,</w:t>
      </w:r>
      <w:r>
        <w:rPr>
          <w:rFonts w:ascii="Times New Roman" w:hAnsi="Times New Roman" w:cs="Times New Roman"/>
          <w:sz w:val="28"/>
          <w:szCs w:val="28"/>
        </w:rPr>
        <w:t xml:space="preserve"> </w:t>
      </w:r>
      <w:r w:rsidRPr="00614580">
        <w:rPr>
          <w:rFonts w:ascii="Times New Roman" w:hAnsi="Times New Roman" w:cs="Times New Roman"/>
          <w:sz w:val="28"/>
          <w:szCs w:val="28"/>
        </w:rPr>
        <w:t>финансовый.</w:t>
      </w:r>
      <w:r>
        <w:rPr>
          <w:rFonts w:ascii="Times New Roman" w:hAnsi="Times New Roman" w:cs="Times New Roman"/>
          <w:sz w:val="28"/>
          <w:szCs w:val="28"/>
        </w:rPr>
        <w:t xml:space="preserve"> Основные отличия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от аудиторской проверки.</w:t>
      </w:r>
    </w:p>
    <w:p w14:paraId="43871EC7" w14:textId="77777777" w:rsidR="000E1F7F" w:rsidRDefault="000E1F7F" w:rsidP="00DD74E6">
      <w:pPr>
        <w:shd w:val="clear" w:color="auto" w:fill="FFFFFF"/>
        <w:spacing w:after="0" w:line="360" w:lineRule="auto"/>
        <w:ind w:firstLine="709"/>
        <w:jc w:val="both"/>
        <w:rPr>
          <w:rFonts w:ascii="Times New Roman" w:hAnsi="Times New Roman" w:cs="Times New Roman"/>
          <w:sz w:val="28"/>
          <w:szCs w:val="28"/>
        </w:rPr>
      </w:pPr>
      <w:r w:rsidRPr="00155CD7">
        <w:rPr>
          <w:rFonts w:ascii="Times New Roman" w:hAnsi="Times New Roman" w:cs="Times New Roman"/>
          <w:sz w:val="28"/>
          <w:szCs w:val="28"/>
        </w:rPr>
        <w:t>Три</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этапа</w:t>
      </w:r>
      <w:r w:rsidRPr="00065D5B">
        <w:rPr>
          <w:rFonts w:ascii="Times New Roman" w:hAnsi="Times New Roman" w:cs="Times New Roman"/>
          <w:sz w:val="28"/>
          <w:szCs w:val="28"/>
        </w:rPr>
        <w:t xml:space="preserve"> </w:t>
      </w:r>
      <w:r w:rsidRPr="00155CD7">
        <w:rPr>
          <w:rFonts w:ascii="Times New Roman" w:hAnsi="Times New Roman" w:cs="Times New Roman"/>
          <w:sz w:val="28"/>
          <w:szCs w:val="28"/>
        </w:rPr>
        <w:t>проведения</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Due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w:t>
      </w:r>
      <w:r w:rsidRPr="00155CD7">
        <w:rPr>
          <w:rFonts w:ascii="Times New Roman" w:hAnsi="Times New Roman" w:cs="Times New Roman"/>
          <w:sz w:val="28"/>
          <w:szCs w:val="28"/>
          <w:lang w:val="en-US"/>
        </w:rPr>
        <w:t>pre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proofErr w:type="gramStart"/>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post</w:t>
      </w:r>
      <w:proofErr w:type="gramEnd"/>
      <w:r w:rsidRPr="00065D5B">
        <w:rPr>
          <w:rFonts w:ascii="Times New Roman" w:hAnsi="Times New Roman" w:cs="Times New Roman"/>
          <w:sz w:val="28"/>
          <w:szCs w:val="28"/>
        </w:rPr>
        <w:t xml:space="preserve"> </w:t>
      </w:r>
      <w:r w:rsidRPr="00155CD7">
        <w:rPr>
          <w:rFonts w:ascii="Times New Roman" w:hAnsi="Times New Roman" w:cs="Times New Roman"/>
          <w:sz w:val="28"/>
          <w:szCs w:val="28"/>
          <w:lang w:val="en-US"/>
        </w:rPr>
        <w:t>diligence</w:t>
      </w:r>
      <w:r w:rsidRPr="00065D5B">
        <w:rPr>
          <w:rFonts w:ascii="Times New Roman" w:hAnsi="Times New Roman" w:cs="Times New Roman"/>
          <w:sz w:val="28"/>
          <w:szCs w:val="28"/>
        </w:rPr>
        <w:t>)</w:t>
      </w:r>
      <w:r w:rsidRPr="00155CD7">
        <w:rPr>
          <w:rFonts w:ascii="Times New Roman" w:hAnsi="Times New Roman" w:cs="Times New Roman"/>
          <w:sz w:val="28"/>
          <w:szCs w:val="28"/>
        </w:rPr>
        <w:t>: основные процедуры и виды работ, осуществляемые</w:t>
      </w:r>
      <w:r w:rsidRPr="00065D5B">
        <w:rPr>
          <w:rFonts w:ascii="Times New Roman" w:hAnsi="Times New Roman" w:cs="Times New Roman"/>
          <w:sz w:val="28"/>
          <w:szCs w:val="28"/>
        </w:rPr>
        <w:t xml:space="preserve"> </w:t>
      </w:r>
      <w:r>
        <w:rPr>
          <w:rFonts w:ascii="Times New Roman" w:hAnsi="Times New Roman" w:cs="Times New Roman"/>
          <w:sz w:val="28"/>
          <w:szCs w:val="28"/>
        </w:rPr>
        <w:t>на каждом этапе.</w:t>
      </w:r>
    </w:p>
    <w:p w14:paraId="31B4840C" w14:textId="77777777" w:rsidR="000E1F7F" w:rsidRPr="00913287" w:rsidRDefault="000E1F7F" w:rsidP="00DD74E6">
      <w:pPr>
        <w:pStyle w:val="a3"/>
        <w:spacing w:before="0" w:beforeAutospacing="0" w:after="0" w:afterAutospacing="0" w:line="360" w:lineRule="auto"/>
        <w:ind w:firstLine="709"/>
        <w:jc w:val="both"/>
        <w:rPr>
          <w:b/>
          <w:sz w:val="28"/>
          <w:szCs w:val="28"/>
        </w:rPr>
      </w:pPr>
      <w:r w:rsidRPr="00913287">
        <w:rPr>
          <w:b/>
          <w:color w:val="000000"/>
          <w:sz w:val="28"/>
          <w:szCs w:val="28"/>
        </w:rPr>
        <w:t xml:space="preserve">Тема 2. </w:t>
      </w:r>
      <w:r>
        <w:rPr>
          <w:b/>
          <w:color w:val="000000"/>
          <w:sz w:val="28"/>
          <w:szCs w:val="28"/>
        </w:rPr>
        <w:t>Оценка риска при проведении</w:t>
      </w:r>
      <w:r w:rsidRPr="00913287">
        <w:rPr>
          <w:b/>
          <w:color w:val="000000"/>
          <w:sz w:val="28"/>
          <w:szCs w:val="28"/>
        </w:rPr>
        <w:t xml:space="preserve"> «</w:t>
      </w:r>
      <w:proofErr w:type="spellStart"/>
      <w:r w:rsidRPr="00913287">
        <w:rPr>
          <w:b/>
          <w:color w:val="000000"/>
          <w:sz w:val="28"/>
          <w:szCs w:val="28"/>
        </w:rPr>
        <w:t>Due</w:t>
      </w:r>
      <w:proofErr w:type="spellEnd"/>
      <w:r w:rsidRPr="00913287">
        <w:rPr>
          <w:b/>
          <w:color w:val="000000"/>
          <w:sz w:val="28"/>
          <w:szCs w:val="28"/>
        </w:rPr>
        <w:t xml:space="preserve"> </w:t>
      </w:r>
      <w:proofErr w:type="spellStart"/>
      <w:r w:rsidRPr="00913287">
        <w:rPr>
          <w:b/>
          <w:color w:val="000000"/>
          <w:sz w:val="28"/>
          <w:szCs w:val="28"/>
        </w:rPr>
        <w:t>Diligence</w:t>
      </w:r>
      <w:proofErr w:type="spellEnd"/>
      <w:r w:rsidRPr="00913287">
        <w:rPr>
          <w:b/>
          <w:color w:val="000000"/>
          <w:sz w:val="28"/>
          <w:szCs w:val="28"/>
        </w:rPr>
        <w:t>»</w:t>
      </w:r>
    </w:p>
    <w:p w14:paraId="7C3BDC08" w14:textId="77777777" w:rsidR="007E2C27" w:rsidRPr="0024463A" w:rsidRDefault="007E2C27" w:rsidP="00DD74E6">
      <w:pPr>
        <w:spacing w:after="0" w:line="360" w:lineRule="auto"/>
        <w:ind w:firstLine="709"/>
        <w:jc w:val="both"/>
        <w:rPr>
          <w:rFonts w:ascii="Times New Roman" w:hAnsi="Times New Roman" w:cs="Times New Roman"/>
          <w:sz w:val="28"/>
          <w:szCs w:val="28"/>
        </w:rPr>
      </w:pPr>
      <w:r w:rsidRPr="00F31FE0">
        <w:rPr>
          <w:rFonts w:ascii="Times New Roman" w:hAnsi="Times New Roman" w:cs="Times New Roman"/>
          <w:sz w:val="28"/>
          <w:szCs w:val="28"/>
        </w:rPr>
        <w:t>Оценка риска как цель</w:t>
      </w:r>
      <w:r>
        <w:rPr>
          <w:rFonts w:ascii="Times New Roman" w:hAnsi="Times New Roman" w:cs="Times New Roman"/>
          <w:sz w:val="28"/>
          <w:szCs w:val="28"/>
        </w:rPr>
        <w:t xml:space="preserve"> проведения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для определения </w:t>
      </w:r>
      <w:r w:rsidRPr="00F31FE0">
        <w:rPr>
          <w:rFonts w:ascii="Times New Roman" w:hAnsi="Times New Roman" w:cs="Times New Roman"/>
          <w:sz w:val="28"/>
          <w:szCs w:val="28"/>
        </w:rPr>
        <w:t>«</w:t>
      </w:r>
      <w:r w:rsidRPr="0024463A">
        <w:rPr>
          <w:rFonts w:ascii="Times New Roman" w:hAnsi="Times New Roman" w:cs="Times New Roman"/>
          <w:sz w:val="28"/>
          <w:szCs w:val="28"/>
        </w:rPr>
        <w:t>справедливой» цены компании</w:t>
      </w:r>
      <w:r>
        <w:rPr>
          <w:rFonts w:ascii="Times New Roman" w:hAnsi="Times New Roman" w:cs="Times New Roman"/>
          <w:sz w:val="28"/>
          <w:szCs w:val="28"/>
        </w:rPr>
        <w:t xml:space="preserve">, цены сделки </w:t>
      </w:r>
      <w:r>
        <w:rPr>
          <w:rFonts w:ascii="Times New Roman" w:hAnsi="Times New Roman" w:cs="Times New Roman"/>
          <w:sz w:val="28"/>
          <w:szCs w:val="28"/>
          <w:lang w:val="en-US"/>
        </w:rPr>
        <w:t>M</w:t>
      </w:r>
      <w:r w:rsidRPr="0024463A">
        <w:rPr>
          <w:rFonts w:ascii="Times New Roman" w:hAnsi="Times New Roman" w:cs="Times New Roman"/>
          <w:sz w:val="28"/>
          <w:szCs w:val="28"/>
        </w:rPr>
        <w:t>&amp;</w:t>
      </w:r>
      <w:r>
        <w:rPr>
          <w:rFonts w:ascii="Times New Roman" w:hAnsi="Times New Roman" w:cs="Times New Roman"/>
          <w:sz w:val="28"/>
          <w:szCs w:val="28"/>
        </w:rPr>
        <w:t xml:space="preserve">А, учета интересов стейкхолдеров при реализации различных сделок с активами компании и т.д. Понятие риска.  </w:t>
      </w:r>
      <w:r w:rsidRPr="0024463A">
        <w:rPr>
          <w:rFonts w:ascii="Times New Roman" w:hAnsi="Times New Roman" w:cs="Times New Roman"/>
          <w:sz w:val="28"/>
          <w:szCs w:val="28"/>
        </w:rPr>
        <w:t xml:space="preserve">Классификация рисков. </w:t>
      </w:r>
      <w:r>
        <w:rPr>
          <w:rFonts w:ascii="Times New Roman" w:hAnsi="Times New Roman"/>
          <w:sz w:val="28"/>
          <w:szCs w:val="28"/>
        </w:rPr>
        <w:t>Основные м</w:t>
      </w:r>
      <w:r w:rsidRPr="003931AD">
        <w:rPr>
          <w:rFonts w:ascii="Times New Roman" w:hAnsi="Times New Roman"/>
          <w:sz w:val="28"/>
          <w:szCs w:val="28"/>
        </w:rPr>
        <w:t>етоды оценки рисков</w:t>
      </w:r>
      <w:r>
        <w:rPr>
          <w:rFonts w:ascii="Times New Roman" w:hAnsi="Times New Roman"/>
          <w:sz w:val="28"/>
          <w:szCs w:val="28"/>
        </w:rPr>
        <w:t xml:space="preserve">, </w:t>
      </w:r>
      <w:r w:rsidRPr="003931AD">
        <w:rPr>
          <w:rFonts w:ascii="Times New Roman" w:hAnsi="Times New Roman"/>
          <w:sz w:val="28"/>
          <w:szCs w:val="28"/>
        </w:rPr>
        <w:t>их достоинства и недостатки</w:t>
      </w:r>
      <w:r w:rsidRPr="0024463A">
        <w:rPr>
          <w:rFonts w:ascii="Times New Roman" w:hAnsi="Times New Roman" w:cs="Times New Roman"/>
          <w:sz w:val="28"/>
          <w:szCs w:val="28"/>
        </w:rPr>
        <w:t>. Основные риски, относящиеся к операционной, инвестиционной и финансовой деятельности компании</w:t>
      </w:r>
      <w:r>
        <w:rPr>
          <w:rFonts w:ascii="Times New Roman" w:hAnsi="Times New Roman" w:cs="Times New Roman"/>
          <w:sz w:val="28"/>
          <w:szCs w:val="28"/>
        </w:rPr>
        <w:t xml:space="preserve">, в зависимости от отраслевой специфики компании. </w:t>
      </w:r>
      <w:r w:rsidRPr="0024463A">
        <w:rPr>
          <w:rFonts w:ascii="Times New Roman" w:hAnsi="Times New Roman" w:cs="Times New Roman"/>
          <w:sz w:val="28"/>
          <w:szCs w:val="28"/>
        </w:rPr>
        <w:t>Особенности выявления, оценки и управления рисками при проведении «</w:t>
      </w:r>
      <w:proofErr w:type="spellStart"/>
      <w:r w:rsidRPr="0024463A">
        <w:rPr>
          <w:rFonts w:ascii="Times New Roman" w:hAnsi="Times New Roman" w:cs="Times New Roman"/>
          <w:sz w:val="28"/>
          <w:szCs w:val="28"/>
        </w:rPr>
        <w:t>Due</w:t>
      </w:r>
      <w:proofErr w:type="spellEnd"/>
      <w:r w:rsidRPr="0024463A">
        <w:rPr>
          <w:rFonts w:ascii="Times New Roman" w:hAnsi="Times New Roman" w:cs="Times New Roman"/>
          <w:sz w:val="28"/>
          <w:szCs w:val="28"/>
        </w:rPr>
        <w:t xml:space="preserve"> </w:t>
      </w:r>
      <w:proofErr w:type="spellStart"/>
      <w:r w:rsidRPr="0024463A">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w:t>
      </w:r>
    </w:p>
    <w:p w14:paraId="1F7515E5" w14:textId="77777777" w:rsidR="007E2C27" w:rsidRPr="00913287" w:rsidRDefault="007E2C27" w:rsidP="00DD74E6">
      <w:pPr>
        <w:spacing w:after="0" w:line="360" w:lineRule="auto"/>
        <w:ind w:firstLine="709"/>
        <w:jc w:val="both"/>
        <w:rPr>
          <w:b/>
          <w:sz w:val="28"/>
          <w:szCs w:val="28"/>
        </w:rPr>
      </w:pPr>
      <w:r>
        <w:rPr>
          <w:rFonts w:ascii="Times New Roman" w:hAnsi="Times New Roman"/>
          <w:sz w:val="28"/>
          <w:szCs w:val="28"/>
        </w:rPr>
        <w:t xml:space="preserve">Выявление несущественных, существенных и критических рисков на каждом этапе осуществления процедуры </w:t>
      </w:r>
      <w:r w:rsidRPr="00614580">
        <w:rPr>
          <w:rFonts w:ascii="Times New Roman" w:hAnsi="Times New Roman" w:cs="Times New Roman"/>
          <w:sz w:val="28"/>
          <w:szCs w:val="28"/>
        </w:rPr>
        <w:t>«</w:t>
      </w:r>
      <w:proofErr w:type="spellStart"/>
      <w:r w:rsidRPr="00614580">
        <w:rPr>
          <w:rFonts w:ascii="Times New Roman" w:hAnsi="Times New Roman" w:cs="Times New Roman"/>
          <w:sz w:val="28"/>
          <w:szCs w:val="28"/>
        </w:rPr>
        <w:t>Due</w:t>
      </w:r>
      <w:proofErr w:type="spellEnd"/>
      <w:r w:rsidRPr="00614580">
        <w:rPr>
          <w:rFonts w:ascii="Times New Roman" w:hAnsi="Times New Roman" w:cs="Times New Roman"/>
          <w:sz w:val="28"/>
          <w:szCs w:val="28"/>
        </w:rPr>
        <w:t xml:space="preserve"> </w:t>
      </w:r>
      <w:proofErr w:type="spellStart"/>
      <w:r w:rsidRPr="00614580">
        <w:rPr>
          <w:rFonts w:ascii="Times New Roman" w:hAnsi="Times New Roman" w:cs="Times New Roman"/>
          <w:sz w:val="28"/>
          <w:szCs w:val="28"/>
        </w:rPr>
        <w:t>Diligence</w:t>
      </w:r>
      <w:proofErr w:type="spellEnd"/>
      <w:r w:rsidRPr="00614580">
        <w:rPr>
          <w:rFonts w:ascii="Times New Roman" w:hAnsi="Times New Roman" w:cs="Times New Roman"/>
          <w:sz w:val="28"/>
          <w:szCs w:val="28"/>
        </w:rPr>
        <w:t>»</w:t>
      </w:r>
      <w:r>
        <w:rPr>
          <w:rFonts w:ascii="Times New Roman" w:hAnsi="Times New Roman" w:cs="Times New Roman"/>
          <w:sz w:val="28"/>
          <w:szCs w:val="28"/>
        </w:rPr>
        <w:t xml:space="preserve">. Подготовка заключения о рисках компании и возможностях их минимизации. </w:t>
      </w:r>
    </w:p>
    <w:p w14:paraId="69D5B6C0" w14:textId="77777777" w:rsidR="007E2C27"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Тема 3.</w:t>
      </w:r>
      <w:r>
        <w:rPr>
          <w:b/>
          <w:color w:val="000000"/>
          <w:sz w:val="28"/>
          <w:szCs w:val="28"/>
        </w:rPr>
        <w:t xml:space="preserve"> Проведение операционного, юридического, маркетингового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46D0C54E"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lastRenderedPageBreak/>
        <w:t>Цель проведения</w:t>
      </w:r>
      <w:r w:rsidRPr="005357B8">
        <w:rPr>
          <w:sz w:val="28"/>
          <w:szCs w:val="28"/>
        </w:rPr>
        <w:t xml:space="preserve"> </w:t>
      </w:r>
      <w:r>
        <w:rPr>
          <w:sz w:val="28"/>
          <w:szCs w:val="28"/>
        </w:rPr>
        <w:t>о</w:t>
      </w:r>
      <w:r w:rsidRPr="005357B8">
        <w:rPr>
          <w:sz w:val="28"/>
          <w:szCs w:val="28"/>
        </w:rPr>
        <w:t>перационн</w:t>
      </w:r>
      <w:r>
        <w:rPr>
          <w:sz w:val="28"/>
          <w:szCs w:val="28"/>
        </w:rPr>
        <w:t>ого</w:t>
      </w:r>
      <w:r w:rsidRPr="005357B8">
        <w:rPr>
          <w:sz w:val="28"/>
          <w:szCs w:val="28"/>
        </w:rPr>
        <w:t xml:space="preserve">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 </w:t>
      </w:r>
      <w:r w:rsidRPr="005357B8">
        <w:rPr>
          <w:sz w:val="28"/>
          <w:szCs w:val="28"/>
        </w:rPr>
        <w:t>описание эффективности операционной (организационно-управленческой) деятельности, потенциала развития</w:t>
      </w:r>
      <w:r>
        <w:rPr>
          <w:sz w:val="28"/>
          <w:szCs w:val="28"/>
        </w:rPr>
        <w:t>. О</w:t>
      </w:r>
      <w:r w:rsidRPr="0024463A">
        <w:rPr>
          <w:sz w:val="28"/>
          <w:szCs w:val="28"/>
        </w:rPr>
        <w:t>перационные риск</w:t>
      </w:r>
      <w:r>
        <w:rPr>
          <w:sz w:val="28"/>
          <w:szCs w:val="28"/>
        </w:rPr>
        <w:t>и</w:t>
      </w:r>
      <w:r w:rsidRPr="005357B8">
        <w:rPr>
          <w:sz w:val="28"/>
          <w:szCs w:val="28"/>
        </w:rPr>
        <w:t xml:space="preserve"> и рекомендаци</w:t>
      </w:r>
      <w:r>
        <w:rPr>
          <w:sz w:val="28"/>
          <w:szCs w:val="28"/>
        </w:rPr>
        <w:t>и</w:t>
      </w:r>
      <w:r w:rsidRPr="005357B8">
        <w:rPr>
          <w:sz w:val="28"/>
          <w:szCs w:val="28"/>
        </w:rPr>
        <w:t xml:space="preserve"> по их минимизации</w:t>
      </w:r>
      <w:r>
        <w:rPr>
          <w:sz w:val="28"/>
          <w:szCs w:val="28"/>
        </w:rPr>
        <w:t xml:space="preserve">.  </w:t>
      </w:r>
      <w:r>
        <w:rPr>
          <w:sz w:val="28"/>
          <w:szCs w:val="28"/>
          <w:lang w:val="en-US"/>
        </w:rPr>
        <w:t>SWOT</w:t>
      </w:r>
      <w:r>
        <w:rPr>
          <w:sz w:val="28"/>
          <w:szCs w:val="28"/>
        </w:rPr>
        <w:t xml:space="preserve"> -анализ компании. Основные источники информации. </w:t>
      </w:r>
    </w:p>
    <w:p w14:paraId="522E2E35" w14:textId="77777777" w:rsidR="007E2C27" w:rsidRPr="0024463A" w:rsidRDefault="007E2C27" w:rsidP="00DD74E6">
      <w:pPr>
        <w:pStyle w:val="a3"/>
        <w:spacing w:before="0" w:beforeAutospacing="0" w:after="0" w:afterAutospacing="0" w:line="360" w:lineRule="auto"/>
        <w:ind w:firstLine="709"/>
        <w:jc w:val="both"/>
        <w:rPr>
          <w:sz w:val="28"/>
          <w:szCs w:val="28"/>
        </w:rPr>
      </w:pPr>
      <w:r>
        <w:rPr>
          <w:sz w:val="28"/>
          <w:szCs w:val="28"/>
        </w:rPr>
        <w:t xml:space="preserve">Содержание маркетингового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Маркетинговая стратегия компании.</w:t>
      </w:r>
      <w:r w:rsidRPr="005216A7">
        <w:rPr>
          <w:sz w:val="28"/>
          <w:szCs w:val="28"/>
        </w:rPr>
        <w:t xml:space="preserve"> Исследование состояния рынка и внешней среды. Анализ конкурентного окружения. Ситуационный анализ деятельности компании. Маркетинговые затраты. Анализ стратегии продаж и ценообразования.</w:t>
      </w:r>
      <w:r>
        <w:rPr>
          <w:sz w:val="28"/>
          <w:szCs w:val="28"/>
        </w:rPr>
        <w:t xml:space="preserve"> </w:t>
      </w:r>
      <w:r w:rsidRPr="0024463A">
        <w:rPr>
          <w:sz w:val="28"/>
          <w:szCs w:val="28"/>
        </w:rPr>
        <w:t>Основные маркетинговые риски и рекомендации по их снижению.</w:t>
      </w:r>
    </w:p>
    <w:p w14:paraId="50AF7E2C" w14:textId="77777777" w:rsidR="007E2C27" w:rsidRDefault="007E2C27" w:rsidP="00DD74E6">
      <w:pPr>
        <w:pStyle w:val="a3"/>
        <w:spacing w:before="0" w:beforeAutospacing="0" w:after="0" w:afterAutospacing="0" w:line="360" w:lineRule="auto"/>
        <w:ind w:firstLine="709"/>
        <w:jc w:val="both"/>
        <w:rPr>
          <w:sz w:val="28"/>
          <w:szCs w:val="28"/>
        </w:rPr>
      </w:pPr>
      <w:r>
        <w:rPr>
          <w:sz w:val="28"/>
          <w:szCs w:val="28"/>
        </w:rPr>
        <w:t xml:space="preserve">Цели и задачи проведения юридического </w:t>
      </w:r>
      <w:r w:rsidRPr="00614580">
        <w:rPr>
          <w:sz w:val="28"/>
          <w:szCs w:val="28"/>
        </w:rPr>
        <w:t>«</w:t>
      </w:r>
      <w:proofErr w:type="spellStart"/>
      <w:r w:rsidRPr="00614580">
        <w:rPr>
          <w:sz w:val="28"/>
          <w:szCs w:val="28"/>
        </w:rPr>
        <w:t>Due</w:t>
      </w:r>
      <w:proofErr w:type="spellEnd"/>
      <w:r w:rsidRPr="00614580">
        <w:rPr>
          <w:sz w:val="28"/>
          <w:szCs w:val="28"/>
        </w:rPr>
        <w:t xml:space="preserve"> </w:t>
      </w:r>
      <w:proofErr w:type="spellStart"/>
      <w:r w:rsidRPr="00614580">
        <w:rPr>
          <w:sz w:val="28"/>
          <w:szCs w:val="28"/>
        </w:rPr>
        <w:t>Diligence</w:t>
      </w:r>
      <w:proofErr w:type="spellEnd"/>
      <w:r w:rsidRPr="00614580">
        <w:rPr>
          <w:sz w:val="28"/>
          <w:szCs w:val="28"/>
        </w:rPr>
        <w:t>»</w:t>
      </w:r>
      <w:r>
        <w:rPr>
          <w:sz w:val="28"/>
          <w:szCs w:val="28"/>
        </w:rPr>
        <w:t xml:space="preserve">. Основные базы и источники информации для проверки законности деятельности компании. Анализ корпоративной структуры, акционеров и органов управления компанией. </w:t>
      </w:r>
      <w:r w:rsidRPr="009302AC">
        <w:rPr>
          <w:sz w:val="28"/>
          <w:szCs w:val="28"/>
        </w:rPr>
        <w:t>Понятие «должной осмотрительности» при выборе контрагента. Анализ трудовых отношений и охраны труда.</w:t>
      </w:r>
      <w:r>
        <w:rPr>
          <w:sz w:val="28"/>
          <w:szCs w:val="28"/>
        </w:rPr>
        <w:t xml:space="preserve"> </w:t>
      </w:r>
      <w:r w:rsidRPr="0024463A">
        <w:rPr>
          <w:sz w:val="28"/>
          <w:szCs w:val="28"/>
        </w:rPr>
        <w:t>Основные риски, выявляемые при проведении юридического «</w:t>
      </w:r>
      <w:proofErr w:type="spellStart"/>
      <w:r w:rsidRPr="0024463A">
        <w:rPr>
          <w:sz w:val="28"/>
          <w:szCs w:val="28"/>
        </w:rPr>
        <w:t>Due</w:t>
      </w:r>
      <w:proofErr w:type="spellEnd"/>
      <w:r w:rsidRPr="0024463A">
        <w:rPr>
          <w:sz w:val="28"/>
          <w:szCs w:val="28"/>
        </w:rPr>
        <w:t xml:space="preserve"> </w:t>
      </w:r>
      <w:proofErr w:type="spellStart"/>
      <w:r w:rsidRPr="0024463A">
        <w:rPr>
          <w:sz w:val="28"/>
          <w:szCs w:val="28"/>
        </w:rPr>
        <w:t>Diligence</w:t>
      </w:r>
      <w:proofErr w:type="spellEnd"/>
      <w:r w:rsidRPr="00614580">
        <w:rPr>
          <w:sz w:val="28"/>
          <w:szCs w:val="28"/>
        </w:rPr>
        <w:t>»</w:t>
      </w:r>
      <w:r>
        <w:rPr>
          <w:sz w:val="28"/>
          <w:szCs w:val="28"/>
        </w:rPr>
        <w:t xml:space="preserve"> и их минимизация.</w:t>
      </w:r>
    </w:p>
    <w:p w14:paraId="77882C6E" w14:textId="77777777" w:rsidR="007E2C27" w:rsidRPr="0035499D" w:rsidRDefault="007E2C27" w:rsidP="00DD74E6">
      <w:pPr>
        <w:pStyle w:val="a3"/>
        <w:spacing w:before="0" w:beforeAutospacing="0" w:after="0" w:afterAutospacing="0" w:line="360" w:lineRule="auto"/>
        <w:ind w:firstLine="709"/>
        <w:jc w:val="both"/>
        <w:rPr>
          <w:b/>
          <w:color w:val="000000"/>
          <w:sz w:val="28"/>
          <w:szCs w:val="28"/>
        </w:rPr>
      </w:pPr>
      <w:r w:rsidRPr="0035499D">
        <w:rPr>
          <w:b/>
          <w:color w:val="000000"/>
          <w:sz w:val="28"/>
          <w:szCs w:val="28"/>
        </w:rPr>
        <w:t xml:space="preserve">Тема </w:t>
      </w:r>
      <w:r>
        <w:rPr>
          <w:b/>
          <w:color w:val="000000"/>
          <w:sz w:val="28"/>
          <w:szCs w:val="28"/>
        </w:rPr>
        <w:t>4</w:t>
      </w:r>
      <w:r w:rsidRPr="0035499D">
        <w:rPr>
          <w:b/>
          <w:color w:val="000000"/>
          <w:sz w:val="28"/>
          <w:szCs w:val="28"/>
        </w:rPr>
        <w:t>.</w:t>
      </w:r>
      <w:r>
        <w:rPr>
          <w:b/>
          <w:color w:val="000000"/>
          <w:sz w:val="28"/>
          <w:szCs w:val="28"/>
        </w:rPr>
        <w:t xml:space="preserve"> Проведение финансового и налогового </w:t>
      </w:r>
      <w:r w:rsidRPr="0035499D">
        <w:rPr>
          <w:b/>
          <w:color w:val="000000"/>
          <w:sz w:val="28"/>
          <w:szCs w:val="28"/>
        </w:rPr>
        <w:t>«</w:t>
      </w:r>
      <w:proofErr w:type="spellStart"/>
      <w:r w:rsidRPr="0035499D">
        <w:rPr>
          <w:b/>
          <w:color w:val="000000"/>
          <w:sz w:val="28"/>
          <w:szCs w:val="28"/>
        </w:rPr>
        <w:t>Due</w:t>
      </w:r>
      <w:proofErr w:type="spellEnd"/>
      <w:r w:rsidRPr="0035499D">
        <w:rPr>
          <w:b/>
          <w:color w:val="000000"/>
          <w:sz w:val="28"/>
          <w:szCs w:val="28"/>
        </w:rPr>
        <w:t xml:space="preserve"> </w:t>
      </w:r>
      <w:proofErr w:type="spellStart"/>
      <w:r w:rsidRPr="0035499D">
        <w:rPr>
          <w:b/>
          <w:color w:val="000000"/>
          <w:sz w:val="28"/>
          <w:szCs w:val="28"/>
        </w:rPr>
        <w:t>Diligence</w:t>
      </w:r>
      <w:proofErr w:type="spellEnd"/>
      <w:r w:rsidRPr="0035499D">
        <w:rPr>
          <w:b/>
          <w:color w:val="000000"/>
          <w:sz w:val="28"/>
          <w:szCs w:val="28"/>
        </w:rPr>
        <w:t xml:space="preserve">» </w:t>
      </w:r>
    </w:p>
    <w:p w14:paraId="3E1D7EFB" w14:textId="77777777" w:rsidR="007E2C27" w:rsidRPr="00E8487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Основные цели и задачи проведения финансового «</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 xml:space="preserve">». Анализ основных процедур финансового контроля, используемых стандартов бухгалтерского и управленческого учета. </w:t>
      </w:r>
      <w:r w:rsidRPr="009302AC">
        <w:rPr>
          <w:rFonts w:ascii="Times New Roman" w:eastAsia="Times New Roman" w:hAnsi="Times New Roman" w:cs="Times New Roman"/>
          <w:sz w:val="28"/>
          <w:szCs w:val="28"/>
          <w:lang w:eastAsia="ru-RU"/>
        </w:rPr>
        <w:t xml:space="preserve">Анализ деятельности </w:t>
      </w:r>
      <w:proofErr w:type="gramStart"/>
      <w:r w:rsidRPr="009302AC">
        <w:rPr>
          <w:rFonts w:ascii="Times New Roman" w:eastAsia="Times New Roman" w:hAnsi="Times New Roman" w:cs="Times New Roman"/>
          <w:sz w:val="28"/>
          <w:szCs w:val="28"/>
          <w:lang w:eastAsia="ru-RU"/>
        </w:rPr>
        <w:t>компании  (</w:t>
      </w:r>
      <w:proofErr w:type="gramEnd"/>
      <w:r w:rsidRPr="009302AC">
        <w:rPr>
          <w:rFonts w:ascii="Times New Roman" w:eastAsia="Times New Roman" w:hAnsi="Times New Roman" w:cs="Times New Roman"/>
          <w:sz w:val="28"/>
          <w:szCs w:val="28"/>
          <w:lang w:eastAsia="ru-RU"/>
        </w:rPr>
        <w:t>динамика и структура выручки и расходов, анализ финансового результата)</w:t>
      </w:r>
      <w:r w:rsidRPr="00E84877">
        <w:rPr>
          <w:rFonts w:ascii="Times New Roman" w:eastAsia="Times New Roman" w:hAnsi="Times New Roman" w:cs="Times New Roman"/>
          <w:sz w:val="28"/>
          <w:szCs w:val="28"/>
          <w:lang w:eastAsia="ru-RU"/>
        </w:rPr>
        <w:t>. Сравнительный а</w:t>
      </w:r>
      <w:r w:rsidRPr="009302AC">
        <w:rPr>
          <w:rFonts w:ascii="Times New Roman" w:eastAsia="Times New Roman" w:hAnsi="Times New Roman" w:cs="Times New Roman"/>
          <w:sz w:val="28"/>
          <w:szCs w:val="28"/>
          <w:lang w:eastAsia="ru-RU"/>
        </w:rPr>
        <w:t>нализ основных показателей деятельности компании</w:t>
      </w:r>
      <w:r w:rsidRPr="00E84877">
        <w:rPr>
          <w:rFonts w:ascii="Times New Roman" w:eastAsia="Times New Roman" w:hAnsi="Times New Roman" w:cs="Times New Roman"/>
          <w:sz w:val="28"/>
          <w:szCs w:val="28"/>
          <w:lang w:eastAsia="ru-RU"/>
        </w:rPr>
        <w:t xml:space="preserve"> </w:t>
      </w:r>
      <w:proofErr w:type="gramStart"/>
      <w:r w:rsidRPr="00E84877">
        <w:rPr>
          <w:rFonts w:ascii="Times New Roman" w:eastAsia="Times New Roman" w:hAnsi="Times New Roman" w:cs="Times New Roman"/>
          <w:sz w:val="28"/>
          <w:szCs w:val="28"/>
          <w:lang w:eastAsia="ru-RU"/>
        </w:rPr>
        <w:t>(</w:t>
      </w:r>
      <w:r w:rsidRPr="009302AC">
        <w:rPr>
          <w:rFonts w:ascii="Times New Roman" w:eastAsia="Times New Roman" w:hAnsi="Times New Roman" w:cs="Times New Roman"/>
          <w:sz w:val="28"/>
          <w:szCs w:val="28"/>
          <w:lang w:eastAsia="ru-RU"/>
        </w:rPr>
        <w:t xml:space="preserve"> </w:t>
      </w:r>
      <w:r w:rsidRPr="00E84877">
        <w:rPr>
          <w:rFonts w:ascii="Times New Roman" w:eastAsia="Times New Roman" w:hAnsi="Times New Roman" w:cs="Times New Roman"/>
          <w:sz w:val="28"/>
          <w:szCs w:val="28"/>
          <w:lang w:eastAsia="ru-RU"/>
        </w:rPr>
        <w:t>ROA</w:t>
      </w:r>
      <w:proofErr w:type="gramEnd"/>
      <w:r w:rsidRPr="00E84877">
        <w:rPr>
          <w:rFonts w:ascii="Times New Roman" w:eastAsia="Times New Roman" w:hAnsi="Times New Roman" w:cs="Times New Roman"/>
          <w:sz w:val="28"/>
          <w:szCs w:val="28"/>
          <w:lang w:eastAsia="ru-RU"/>
        </w:rPr>
        <w:t xml:space="preserve">, ROE, ROI, RONA, EPS, оборачиваемость оборотных активов, фондоотдача, Долг/EBITDA, структура капитала, финансовый </w:t>
      </w:r>
      <w:proofErr w:type="spellStart"/>
      <w:r w:rsidRPr="00E84877">
        <w:rPr>
          <w:rFonts w:ascii="Times New Roman" w:eastAsia="Times New Roman" w:hAnsi="Times New Roman" w:cs="Times New Roman"/>
          <w:sz w:val="28"/>
          <w:szCs w:val="28"/>
          <w:lang w:eastAsia="ru-RU"/>
        </w:rPr>
        <w:t>леверидж</w:t>
      </w:r>
      <w:proofErr w:type="spellEnd"/>
      <w:r w:rsidRPr="00E84877">
        <w:rPr>
          <w:rFonts w:ascii="Times New Roman" w:eastAsia="Times New Roman" w:hAnsi="Times New Roman" w:cs="Times New Roman"/>
          <w:sz w:val="28"/>
          <w:szCs w:val="28"/>
          <w:lang w:eastAsia="ru-RU"/>
        </w:rPr>
        <w:t>) со среднеотраслевыми и компаниями-конкурентами</w:t>
      </w:r>
      <w:r>
        <w:rPr>
          <w:rFonts w:ascii="Times New Roman" w:eastAsia="Times New Roman" w:hAnsi="Times New Roman" w:cs="Times New Roman"/>
          <w:sz w:val="28"/>
          <w:szCs w:val="28"/>
          <w:lang w:eastAsia="ru-RU"/>
        </w:rPr>
        <w:t>.</w:t>
      </w:r>
      <w:r w:rsidRPr="00E84877">
        <w:rPr>
          <w:rFonts w:ascii="Times New Roman" w:eastAsia="Times New Roman" w:hAnsi="Times New Roman" w:cs="Times New Roman"/>
          <w:sz w:val="28"/>
          <w:szCs w:val="28"/>
          <w:lang w:eastAsia="ru-RU"/>
        </w:rPr>
        <w:t xml:space="preserve"> </w:t>
      </w:r>
    </w:p>
    <w:p w14:paraId="0C9D4950"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sidRPr="00E84877">
        <w:rPr>
          <w:rFonts w:ascii="Times New Roman" w:eastAsia="Times New Roman" w:hAnsi="Times New Roman" w:cs="Times New Roman"/>
          <w:sz w:val="28"/>
          <w:szCs w:val="28"/>
          <w:lang w:eastAsia="ru-RU"/>
        </w:rPr>
        <w:t>Расчет стоимости компании, активов с использованием методов доходного и затратного подходов.</w:t>
      </w:r>
      <w:r>
        <w:rPr>
          <w:rFonts w:ascii="Times New Roman" w:eastAsia="Times New Roman" w:hAnsi="Times New Roman" w:cs="Times New Roman"/>
          <w:sz w:val="28"/>
          <w:szCs w:val="28"/>
          <w:lang w:eastAsia="ru-RU"/>
        </w:rPr>
        <w:t xml:space="preserve"> </w:t>
      </w:r>
      <w:r w:rsidRPr="00AF7DC4">
        <w:rPr>
          <w:rFonts w:ascii="Times New Roman" w:eastAsia="Times New Roman" w:hAnsi="Times New Roman" w:cs="Times New Roman"/>
          <w:sz w:val="28"/>
          <w:szCs w:val="28"/>
          <w:lang w:eastAsia="ru-RU"/>
        </w:rPr>
        <w:t>Анализ кредитного и финансового рисков</w:t>
      </w:r>
      <w:r>
        <w:rPr>
          <w:rFonts w:ascii="Times New Roman" w:eastAsia="Times New Roman" w:hAnsi="Times New Roman" w:cs="Times New Roman"/>
          <w:sz w:val="28"/>
          <w:szCs w:val="28"/>
          <w:lang w:eastAsia="ru-RU"/>
        </w:rPr>
        <w:t>.</w:t>
      </w:r>
    </w:p>
    <w:p w14:paraId="09124BA5" w14:textId="77777777" w:rsidR="007E2C27" w:rsidRDefault="007E2C27" w:rsidP="00DD74E6">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Ситуации, при которых необходимо проводить налоговый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Содержание налогового </w:t>
      </w:r>
      <w:r w:rsidRPr="00E84877">
        <w:rPr>
          <w:rFonts w:ascii="Times New Roman" w:eastAsia="Times New Roman" w:hAnsi="Times New Roman" w:cs="Times New Roman"/>
          <w:sz w:val="28"/>
          <w:szCs w:val="28"/>
          <w:lang w:eastAsia="ru-RU"/>
        </w:rPr>
        <w:t>«</w:t>
      </w:r>
      <w:proofErr w:type="spellStart"/>
      <w:r w:rsidRPr="00E84877">
        <w:rPr>
          <w:rFonts w:ascii="Times New Roman" w:eastAsia="Times New Roman" w:hAnsi="Times New Roman" w:cs="Times New Roman"/>
          <w:sz w:val="28"/>
          <w:szCs w:val="28"/>
          <w:lang w:eastAsia="ru-RU"/>
        </w:rPr>
        <w:t>Due</w:t>
      </w:r>
      <w:proofErr w:type="spellEnd"/>
      <w:r w:rsidRPr="00E84877">
        <w:rPr>
          <w:rFonts w:ascii="Times New Roman" w:eastAsia="Times New Roman" w:hAnsi="Times New Roman" w:cs="Times New Roman"/>
          <w:sz w:val="28"/>
          <w:szCs w:val="28"/>
          <w:lang w:eastAsia="ru-RU"/>
        </w:rPr>
        <w:t xml:space="preserve"> </w:t>
      </w:r>
      <w:proofErr w:type="spellStart"/>
      <w:r w:rsidRPr="00E84877">
        <w:rPr>
          <w:rFonts w:ascii="Times New Roman" w:eastAsia="Times New Roman" w:hAnsi="Times New Roman" w:cs="Times New Roman"/>
          <w:sz w:val="28"/>
          <w:szCs w:val="28"/>
          <w:lang w:eastAsia="ru-RU"/>
        </w:rPr>
        <w:t>Diligence</w:t>
      </w:r>
      <w:proofErr w:type="spellEnd"/>
      <w:r w:rsidRPr="00E8487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1D2C9B">
        <w:rPr>
          <w:rFonts w:ascii="Times New Roman" w:eastAsia="Times New Roman" w:hAnsi="Times New Roman" w:cs="Times New Roman"/>
          <w:sz w:val="28"/>
          <w:szCs w:val="28"/>
          <w:lang w:eastAsia="ru-RU"/>
        </w:rPr>
        <w:t xml:space="preserve">Потенциальные области налоговых рисков. Основные вопросы, рассматриваемые налоговыми органами при анализе сделок с активами компании. Критерии самостоятельной оценки </w:t>
      </w:r>
      <w:r w:rsidRPr="001D2C9B">
        <w:rPr>
          <w:rFonts w:ascii="Times New Roman" w:eastAsia="Times New Roman" w:hAnsi="Times New Roman" w:cs="Times New Roman"/>
          <w:sz w:val="28"/>
          <w:szCs w:val="28"/>
          <w:lang w:eastAsia="ru-RU"/>
        </w:rPr>
        <w:lastRenderedPageBreak/>
        <w:t xml:space="preserve">рисков налогоплательщиками. </w:t>
      </w:r>
      <w:r w:rsidRPr="00AF7DC4">
        <w:rPr>
          <w:rFonts w:ascii="Times New Roman" w:eastAsia="Times New Roman" w:hAnsi="Times New Roman" w:cs="Times New Roman"/>
          <w:sz w:val="28"/>
          <w:szCs w:val="28"/>
          <w:lang w:eastAsia="ru-RU"/>
        </w:rPr>
        <w:t>Налоговые риски</w:t>
      </w:r>
      <w:r w:rsidRPr="001D2C9B">
        <w:rPr>
          <w:rFonts w:ascii="Times New Roman" w:eastAsia="Times New Roman" w:hAnsi="Times New Roman" w:cs="Times New Roman"/>
          <w:sz w:val="28"/>
          <w:szCs w:val="28"/>
          <w:lang w:eastAsia="ru-RU"/>
        </w:rPr>
        <w:t xml:space="preserve"> по НДФЛ, НДС, по налогу на прибыль организаций (предприятий).</w:t>
      </w:r>
    </w:p>
    <w:p w14:paraId="7E65FDE2" w14:textId="77777777" w:rsidR="000E1F7F" w:rsidRDefault="000E1F7F" w:rsidP="000E1F7F">
      <w:pPr>
        <w:pStyle w:val="1"/>
        <w:spacing w:before="0" w:beforeAutospacing="0" w:after="0" w:afterAutospacing="0" w:line="360" w:lineRule="auto"/>
        <w:ind w:firstLine="567"/>
        <w:rPr>
          <w:sz w:val="28"/>
          <w:szCs w:val="28"/>
        </w:rPr>
      </w:pPr>
      <w:bookmarkStart w:id="9" w:name="_Toc131411740"/>
      <w:r w:rsidRPr="00145CCB">
        <w:rPr>
          <w:sz w:val="28"/>
          <w:szCs w:val="28"/>
        </w:rPr>
        <w:t>5.2. Учебно-тематический план</w:t>
      </w:r>
      <w:bookmarkEnd w:id="9"/>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2667"/>
        <w:gridCol w:w="880"/>
        <w:gridCol w:w="697"/>
        <w:gridCol w:w="747"/>
        <w:gridCol w:w="1078"/>
        <w:gridCol w:w="1279"/>
        <w:gridCol w:w="2266"/>
      </w:tblGrid>
      <w:tr w:rsidR="000E1F7F" w:rsidRPr="00D77561" w14:paraId="3A7896AE" w14:textId="77777777" w:rsidTr="00DA49B1">
        <w:tc>
          <w:tcPr>
            <w:tcW w:w="451" w:type="dxa"/>
            <w:vMerge w:val="restart"/>
            <w:shd w:val="clear" w:color="auto" w:fill="auto"/>
            <w:vAlign w:val="center"/>
          </w:tcPr>
          <w:p w14:paraId="29C9BFD0"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 п/п</w:t>
            </w:r>
          </w:p>
        </w:tc>
        <w:tc>
          <w:tcPr>
            <w:tcW w:w="2667" w:type="dxa"/>
            <w:vMerge w:val="restart"/>
            <w:shd w:val="clear" w:color="auto" w:fill="auto"/>
            <w:vAlign w:val="center"/>
          </w:tcPr>
          <w:p w14:paraId="3BD05A04"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Наименование темы (разделов) дисциплины</w:t>
            </w:r>
          </w:p>
        </w:tc>
        <w:tc>
          <w:tcPr>
            <w:tcW w:w="4681" w:type="dxa"/>
            <w:gridSpan w:val="5"/>
            <w:shd w:val="clear" w:color="auto" w:fill="auto"/>
            <w:vAlign w:val="center"/>
          </w:tcPr>
          <w:p w14:paraId="431A21EC"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hAnsi="Times New Roman" w:cs="Times New Roman"/>
                <w:b/>
                <w:sz w:val="24"/>
                <w:szCs w:val="24"/>
              </w:rPr>
              <w:t>Трудоемкость в часах</w:t>
            </w:r>
          </w:p>
        </w:tc>
        <w:tc>
          <w:tcPr>
            <w:tcW w:w="2266" w:type="dxa"/>
            <w:vMerge w:val="restart"/>
            <w:shd w:val="clear" w:color="auto" w:fill="auto"/>
            <w:vAlign w:val="center"/>
          </w:tcPr>
          <w:p w14:paraId="5C9425BC"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Формы текущего контроля успеваемости</w:t>
            </w:r>
          </w:p>
        </w:tc>
      </w:tr>
      <w:tr w:rsidR="000E1F7F" w:rsidRPr="00D77561" w14:paraId="7F8A8C5C" w14:textId="77777777" w:rsidTr="00DA49B1">
        <w:tc>
          <w:tcPr>
            <w:tcW w:w="451" w:type="dxa"/>
            <w:vMerge/>
            <w:shd w:val="clear" w:color="auto" w:fill="auto"/>
          </w:tcPr>
          <w:p w14:paraId="3F3974F1" w14:textId="77777777" w:rsidR="000E1F7F" w:rsidRPr="00D77561" w:rsidRDefault="000E1F7F" w:rsidP="00DD74E6">
            <w:pPr>
              <w:spacing w:after="0" w:line="240" w:lineRule="auto"/>
              <w:rPr>
                <w:rFonts w:ascii="Times New Roman" w:hAnsi="Times New Roman" w:cs="Times New Roman"/>
                <w:b/>
                <w:sz w:val="24"/>
                <w:szCs w:val="24"/>
              </w:rPr>
            </w:pPr>
          </w:p>
        </w:tc>
        <w:tc>
          <w:tcPr>
            <w:tcW w:w="2667" w:type="dxa"/>
            <w:vMerge/>
            <w:shd w:val="clear" w:color="auto" w:fill="auto"/>
          </w:tcPr>
          <w:p w14:paraId="1A481253" w14:textId="77777777" w:rsidR="000E1F7F" w:rsidRPr="00D77561" w:rsidRDefault="000E1F7F" w:rsidP="00DD74E6">
            <w:pPr>
              <w:spacing w:after="0" w:line="240" w:lineRule="auto"/>
              <w:rPr>
                <w:rFonts w:ascii="Times New Roman" w:hAnsi="Times New Roman" w:cs="Times New Roman"/>
                <w:b/>
                <w:sz w:val="24"/>
                <w:szCs w:val="24"/>
              </w:rPr>
            </w:pPr>
          </w:p>
        </w:tc>
        <w:tc>
          <w:tcPr>
            <w:tcW w:w="880" w:type="dxa"/>
            <w:vMerge w:val="restart"/>
            <w:shd w:val="clear" w:color="auto" w:fill="auto"/>
          </w:tcPr>
          <w:p w14:paraId="59F3CCA6"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Всего</w:t>
            </w:r>
          </w:p>
        </w:tc>
        <w:tc>
          <w:tcPr>
            <w:tcW w:w="2522" w:type="dxa"/>
            <w:gridSpan w:val="3"/>
            <w:shd w:val="clear" w:color="auto" w:fill="auto"/>
            <w:vAlign w:val="center"/>
          </w:tcPr>
          <w:p w14:paraId="78FED59E" w14:textId="77777777" w:rsidR="000E1F7F" w:rsidRPr="00D77561" w:rsidRDefault="000E1F7F" w:rsidP="00DD74E6">
            <w:pPr>
              <w:spacing w:after="0" w:line="240" w:lineRule="auto"/>
              <w:jc w:val="cente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Контактная работа-</w:t>
            </w:r>
          </w:p>
          <w:p w14:paraId="6355FC04" w14:textId="77777777" w:rsidR="000E1F7F" w:rsidRPr="00D77561" w:rsidRDefault="000E1F7F" w:rsidP="00DD74E6">
            <w:pPr>
              <w:spacing w:after="0" w:line="240" w:lineRule="auto"/>
              <w:jc w:val="center"/>
              <w:rPr>
                <w:rFonts w:ascii="Times New Roman" w:hAnsi="Times New Roman" w:cs="Times New Roman"/>
                <w:b/>
                <w:sz w:val="24"/>
                <w:szCs w:val="24"/>
              </w:rPr>
            </w:pPr>
            <w:r w:rsidRPr="00D77561">
              <w:rPr>
                <w:rFonts w:ascii="Times New Roman" w:eastAsia="Calibri" w:hAnsi="Times New Roman" w:cs="Times New Roman"/>
                <w:b/>
                <w:sz w:val="24"/>
                <w:szCs w:val="24"/>
              </w:rPr>
              <w:t>Аудиторные занятия</w:t>
            </w:r>
          </w:p>
        </w:tc>
        <w:tc>
          <w:tcPr>
            <w:tcW w:w="1279" w:type="dxa"/>
            <w:vMerge w:val="restart"/>
            <w:shd w:val="clear" w:color="auto" w:fill="auto"/>
          </w:tcPr>
          <w:p w14:paraId="74B21BC3"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b/>
                <w:sz w:val="24"/>
                <w:szCs w:val="24"/>
              </w:rPr>
              <w:t>Самостоятельная работа</w:t>
            </w:r>
          </w:p>
        </w:tc>
        <w:tc>
          <w:tcPr>
            <w:tcW w:w="2266" w:type="dxa"/>
            <w:vMerge/>
            <w:shd w:val="clear" w:color="auto" w:fill="auto"/>
          </w:tcPr>
          <w:p w14:paraId="6FE000C6" w14:textId="77777777" w:rsidR="000E1F7F" w:rsidRPr="00D77561" w:rsidRDefault="000E1F7F" w:rsidP="00DD74E6">
            <w:pPr>
              <w:spacing w:after="0" w:line="240" w:lineRule="auto"/>
              <w:rPr>
                <w:rFonts w:ascii="Times New Roman" w:hAnsi="Times New Roman" w:cs="Times New Roman"/>
                <w:b/>
                <w:sz w:val="24"/>
                <w:szCs w:val="24"/>
              </w:rPr>
            </w:pPr>
          </w:p>
        </w:tc>
      </w:tr>
      <w:tr w:rsidR="000E1F7F" w:rsidRPr="00D77561" w14:paraId="207E771D" w14:textId="77777777" w:rsidTr="00DA49B1">
        <w:tc>
          <w:tcPr>
            <w:tcW w:w="451" w:type="dxa"/>
            <w:vMerge/>
            <w:shd w:val="clear" w:color="auto" w:fill="auto"/>
          </w:tcPr>
          <w:p w14:paraId="01379CF0" w14:textId="77777777" w:rsidR="000E1F7F" w:rsidRPr="00D77561" w:rsidRDefault="000E1F7F" w:rsidP="00DD74E6">
            <w:pPr>
              <w:spacing w:after="0" w:line="240" w:lineRule="auto"/>
              <w:rPr>
                <w:rFonts w:ascii="Times New Roman" w:hAnsi="Times New Roman" w:cs="Times New Roman"/>
                <w:b/>
                <w:sz w:val="24"/>
                <w:szCs w:val="24"/>
              </w:rPr>
            </w:pPr>
          </w:p>
        </w:tc>
        <w:tc>
          <w:tcPr>
            <w:tcW w:w="2667" w:type="dxa"/>
            <w:vMerge/>
            <w:shd w:val="clear" w:color="auto" w:fill="auto"/>
          </w:tcPr>
          <w:p w14:paraId="4D8C4BE0" w14:textId="77777777" w:rsidR="000E1F7F" w:rsidRPr="00D77561" w:rsidRDefault="000E1F7F" w:rsidP="00DD74E6">
            <w:pPr>
              <w:spacing w:after="0" w:line="240" w:lineRule="auto"/>
              <w:rPr>
                <w:rFonts w:ascii="Times New Roman" w:hAnsi="Times New Roman" w:cs="Times New Roman"/>
                <w:b/>
                <w:sz w:val="24"/>
                <w:szCs w:val="24"/>
              </w:rPr>
            </w:pPr>
          </w:p>
        </w:tc>
        <w:tc>
          <w:tcPr>
            <w:tcW w:w="880" w:type="dxa"/>
            <w:vMerge/>
            <w:shd w:val="clear" w:color="auto" w:fill="auto"/>
          </w:tcPr>
          <w:p w14:paraId="1A479C0E" w14:textId="77777777" w:rsidR="000E1F7F" w:rsidRPr="00D77561" w:rsidRDefault="000E1F7F" w:rsidP="00DD74E6">
            <w:pPr>
              <w:spacing w:after="0" w:line="240" w:lineRule="auto"/>
              <w:rPr>
                <w:rFonts w:ascii="Times New Roman" w:hAnsi="Times New Roman" w:cs="Times New Roman"/>
                <w:b/>
                <w:sz w:val="24"/>
                <w:szCs w:val="24"/>
              </w:rPr>
            </w:pPr>
          </w:p>
        </w:tc>
        <w:tc>
          <w:tcPr>
            <w:tcW w:w="697" w:type="dxa"/>
            <w:shd w:val="clear" w:color="auto" w:fill="auto"/>
          </w:tcPr>
          <w:p w14:paraId="483A958F"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 xml:space="preserve">Общая, в </w:t>
            </w:r>
            <w:proofErr w:type="spellStart"/>
            <w:r w:rsidRPr="00D77561">
              <w:rPr>
                <w:rFonts w:ascii="Times New Roman" w:hAnsi="Times New Roman" w:cs="Times New Roman"/>
                <w:sz w:val="24"/>
                <w:szCs w:val="24"/>
              </w:rPr>
              <w:t>т.ч</w:t>
            </w:r>
            <w:proofErr w:type="spellEnd"/>
            <w:r w:rsidRPr="00D77561">
              <w:rPr>
                <w:rFonts w:ascii="Times New Roman" w:hAnsi="Times New Roman" w:cs="Times New Roman"/>
                <w:sz w:val="24"/>
                <w:szCs w:val="24"/>
              </w:rPr>
              <w:t>.:</w:t>
            </w:r>
          </w:p>
        </w:tc>
        <w:tc>
          <w:tcPr>
            <w:tcW w:w="747" w:type="dxa"/>
            <w:shd w:val="clear" w:color="auto" w:fill="auto"/>
          </w:tcPr>
          <w:p w14:paraId="0A886BF0"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Лекции</w:t>
            </w:r>
          </w:p>
        </w:tc>
        <w:tc>
          <w:tcPr>
            <w:tcW w:w="1078" w:type="dxa"/>
            <w:shd w:val="clear" w:color="auto" w:fill="auto"/>
          </w:tcPr>
          <w:p w14:paraId="2EA199A0"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Семинары, практические занятия</w:t>
            </w:r>
          </w:p>
        </w:tc>
        <w:tc>
          <w:tcPr>
            <w:tcW w:w="1279" w:type="dxa"/>
            <w:vMerge/>
            <w:shd w:val="clear" w:color="auto" w:fill="auto"/>
          </w:tcPr>
          <w:p w14:paraId="088F54E3" w14:textId="77777777" w:rsidR="000E1F7F" w:rsidRPr="00D77561" w:rsidRDefault="000E1F7F" w:rsidP="00DD74E6">
            <w:pPr>
              <w:spacing w:after="0" w:line="240" w:lineRule="auto"/>
              <w:rPr>
                <w:rFonts w:ascii="Times New Roman" w:hAnsi="Times New Roman" w:cs="Times New Roman"/>
                <w:b/>
                <w:sz w:val="24"/>
                <w:szCs w:val="24"/>
              </w:rPr>
            </w:pPr>
          </w:p>
        </w:tc>
        <w:tc>
          <w:tcPr>
            <w:tcW w:w="2266" w:type="dxa"/>
            <w:vMerge/>
            <w:shd w:val="clear" w:color="auto" w:fill="auto"/>
          </w:tcPr>
          <w:p w14:paraId="7DB8400F" w14:textId="77777777" w:rsidR="000E1F7F" w:rsidRPr="00D77561" w:rsidRDefault="000E1F7F" w:rsidP="00DD74E6">
            <w:pPr>
              <w:spacing w:after="0" w:line="240" w:lineRule="auto"/>
              <w:rPr>
                <w:rFonts w:ascii="Times New Roman" w:hAnsi="Times New Roman" w:cs="Times New Roman"/>
                <w:b/>
                <w:sz w:val="24"/>
                <w:szCs w:val="24"/>
              </w:rPr>
            </w:pPr>
          </w:p>
        </w:tc>
      </w:tr>
      <w:tr w:rsidR="000E1F7F" w:rsidRPr="00D77561" w14:paraId="0D1DBF01" w14:textId="77777777" w:rsidTr="00DA49B1">
        <w:tc>
          <w:tcPr>
            <w:tcW w:w="451" w:type="dxa"/>
            <w:shd w:val="clear" w:color="auto" w:fill="auto"/>
          </w:tcPr>
          <w:p w14:paraId="2EAC4A29"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1.</w:t>
            </w:r>
          </w:p>
        </w:tc>
        <w:tc>
          <w:tcPr>
            <w:tcW w:w="2667" w:type="dxa"/>
            <w:shd w:val="clear" w:color="auto" w:fill="auto"/>
          </w:tcPr>
          <w:p w14:paraId="22A5CA55"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proofErr w:type="gramStart"/>
            <w:r w:rsidRPr="0043038E">
              <w:rPr>
                <w:rFonts w:eastAsiaTheme="minorHAnsi"/>
                <w:lang w:eastAsia="en-US"/>
              </w:rPr>
              <w:t xml:space="preserve">основные </w:t>
            </w:r>
            <w:r w:rsidRPr="0043038E">
              <w:rPr>
                <w:rFonts w:eastAsiaTheme="minorHAnsi"/>
                <w:b/>
                <w:bCs/>
                <w:lang w:eastAsia="en-US"/>
              </w:rPr>
              <w:t xml:space="preserve"> </w:t>
            </w:r>
            <w:r w:rsidRPr="0043038E">
              <w:rPr>
                <w:rFonts w:eastAsiaTheme="minorHAnsi"/>
                <w:lang w:eastAsia="en-US"/>
              </w:rPr>
              <w:t>виды</w:t>
            </w:r>
            <w:proofErr w:type="gramEnd"/>
            <w:r w:rsidRPr="0043038E">
              <w:rPr>
                <w:rFonts w:eastAsiaTheme="minorHAnsi"/>
                <w:lang w:eastAsia="en-US"/>
              </w:rPr>
              <w:t>, принципы проведения</w:t>
            </w:r>
          </w:p>
          <w:p w14:paraId="4D4FE4A3" w14:textId="77777777" w:rsidR="000E1F7F" w:rsidRPr="00D77561" w:rsidRDefault="000E1F7F" w:rsidP="00DD74E6">
            <w:pPr>
              <w:spacing w:after="0" w:line="240" w:lineRule="auto"/>
              <w:rPr>
                <w:rFonts w:ascii="Times New Roman" w:hAnsi="Times New Roman" w:cs="Times New Roman"/>
                <w:sz w:val="24"/>
                <w:szCs w:val="24"/>
              </w:rPr>
            </w:pPr>
          </w:p>
        </w:tc>
        <w:tc>
          <w:tcPr>
            <w:tcW w:w="880" w:type="dxa"/>
            <w:shd w:val="clear" w:color="auto" w:fill="auto"/>
          </w:tcPr>
          <w:p w14:paraId="0D031F2E" w14:textId="51626901" w:rsidR="000E1F7F" w:rsidRPr="00D77561" w:rsidRDefault="000E1F7F" w:rsidP="00DD74E6">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1</w:t>
            </w:r>
            <w:r w:rsidR="003A5859">
              <w:rPr>
                <w:rFonts w:ascii="Times New Roman" w:eastAsia="Calibri" w:hAnsi="Times New Roman" w:cs="Times New Roman"/>
                <w:sz w:val="24"/>
                <w:szCs w:val="24"/>
              </w:rPr>
              <w:t>9</w:t>
            </w:r>
          </w:p>
        </w:tc>
        <w:tc>
          <w:tcPr>
            <w:tcW w:w="697" w:type="dxa"/>
            <w:shd w:val="clear" w:color="auto" w:fill="auto"/>
          </w:tcPr>
          <w:p w14:paraId="4BCFD2A5" w14:textId="686A7CB0"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shd w:val="clear" w:color="auto" w:fill="auto"/>
          </w:tcPr>
          <w:p w14:paraId="7ED0E0D9"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shd w:val="clear" w:color="auto" w:fill="auto"/>
          </w:tcPr>
          <w:p w14:paraId="2E4EEE07" w14:textId="2E1E2604"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279" w:type="dxa"/>
            <w:shd w:val="clear" w:color="auto" w:fill="auto"/>
          </w:tcPr>
          <w:p w14:paraId="250E4C80" w14:textId="5D788DB4" w:rsidR="000E1F7F" w:rsidRPr="00D77561" w:rsidRDefault="000E1F7F" w:rsidP="000E1F7F">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sidR="003A5859">
              <w:rPr>
                <w:rFonts w:ascii="Times New Roman" w:hAnsi="Times New Roman" w:cs="Times New Roman"/>
                <w:sz w:val="24"/>
                <w:szCs w:val="24"/>
              </w:rPr>
              <w:t>5</w:t>
            </w:r>
          </w:p>
        </w:tc>
        <w:tc>
          <w:tcPr>
            <w:tcW w:w="2266" w:type="dxa"/>
            <w:shd w:val="clear" w:color="auto" w:fill="auto"/>
          </w:tcPr>
          <w:p w14:paraId="309988B1"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Участие в групповой дискуссии. Обсуждение проблемных вопросов. Решение тестов.</w:t>
            </w:r>
          </w:p>
        </w:tc>
      </w:tr>
      <w:tr w:rsidR="000E1F7F" w:rsidRPr="00D77561" w14:paraId="2E2265C3" w14:textId="77777777" w:rsidTr="00DA49B1">
        <w:tc>
          <w:tcPr>
            <w:tcW w:w="451" w:type="dxa"/>
            <w:shd w:val="clear" w:color="auto" w:fill="auto"/>
          </w:tcPr>
          <w:p w14:paraId="49352E87"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hAnsi="Times New Roman" w:cs="Times New Roman"/>
                <w:sz w:val="24"/>
                <w:szCs w:val="24"/>
              </w:rPr>
              <w:t>2.</w:t>
            </w:r>
          </w:p>
        </w:tc>
        <w:tc>
          <w:tcPr>
            <w:tcW w:w="2667" w:type="dxa"/>
            <w:shd w:val="clear" w:color="auto" w:fill="auto"/>
          </w:tcPr>
          <w:p w14:paraId="1846CE7B"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6F6C0B90" w14:textId="77777777" w:rsidR="000E1F7F" w:rsidRPr="00D77561" w:rsidRDefault="000E1F7F" w:rsidP="00DD74E6">
            <w:pPr>
              <w:spacing w:after="0" w:line="240" w:lineRule="auto"/>
              <w:jc w:val="both"/>
              <w:rPr>
                <w:rFonts w:ascii="Times New Roman" w:hAnsi="Times New Roman" w:cs="Times New Roman"/>
                <w:sz w:val="24"/>
                <w:szCs w:val="24"/>
              </w:rPr>
            </w:pPr>
          </w:p>
        </w:tc>
        <w:tc>
          <w:tcPr>
            <w:tcW w:w="880" w:type="dxa"/>
            <w:shd w:val="clear" w:color="auto" w:fill="auto"/>
          </w:tcPr>
          <w:p w14:paraId="1F048D13" w14:textId="4199ED6F"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3A5859">
              <w:rPr>
                <w:rFonts w:ascii="Times New Roman" w:eastAsia="Calibri" w:hAnsi="Times New Roman" w:cs="Times New Roman"/>
                <w:sz w:val="24"/>
                <w:szCs w:val="24"/>
              </w:rPr>
              <w:t>9</w:t>
            </w:r>
          </w:p>
        </w:tc>
        <w:tc>
          <w:tcPr>
            <w:tcW w:w="697" w:type="dxa"/>
            <w:shd w:val="clear" w:color="auto" w:fill="auto"/>
          </w:tcPr>
          <w:p w14:paraId="0CA4CBD3" w14:textId="68CE0C0A"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4</w:t>
            </w:r>
          </w:p>
        </w:tc>
        <w:tc>
          <w:tcPr>
            <w:tcW w:w="747" w:type="dxa"/>
            <w:shd w:val="clear" w:color="auto" w:fill="auto"/>
          </w:tcPr>
          <w:p w14:paraId="292C20CA"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078" w:type="dxa"/>
            <w:shd w:val="clear" w:color="auto" w:fill="auto"/>
          </w:tcPr>
          <w:p w14:paraId="1CF2B5A2" w14:textId="3CB5EF39"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2</w:t>
            </w:r>
          </w:p>
        </w:tc>
        <w:tc>
          <w:tcPr>
            <w:tcW w:w="1279" w:type="dxa"/>
            <w:shd w:val="clear" w:color="auto" w:fill="auto"/>
          </w:tcPr>
          <w:p w14:paraId="262ECFEF" w14:textId="7899455C" w:rsidR="000E1F7F" w:rsidRPr="00D77561" w:rsidRDefault="000E1F7F" w:rsidP="000E1F7F">
            <w:pPr>
              <w:spacing w:after="0" w:line="240" w:lineRule="auto"/>
              <w:jc w:val="center"/>
              <w:rPr>
                <w:rFonts w:ascii="Times New Roman" w:hAnsi="Times New Roman" w:cs="Times New Roman"/>
                <w:sz w:val="24"/>
                <w:szCs w:val="24"/>
              </w:rPr>
            </w:pPr>
            <w:r w:rsidRPr="00D77561">
              <w:rPr>
                <w:rFonts w:ascii="Times New Roman" w:hAnsi="Times New Roman" w:cs="Times New Roman"/>
                <w:sz w:val="24"/>
                <w:szCs w:val="24"/>
              </w:rPr>
              <w:t>1</w:t>
            </w:r>
            <w:r w:rsidR="003A5859">
              <w:rPr>
                <w:rFonts w:ascii="Times New Roman" w:hAnsi="Times New Roman" w:cs="Times New Roman"/>
                <w:sz w:val="24"/>
                <w:szCs w:val="24"/>
              </w:rPr>
              <w:t>5</w:t>
            </w:r>
          </w:p>
        </w:tc>
        <w:tc>
          <w:tcPr>
            <w:tcW w:w="2266" w:type="dxa"/>
            <w:shd w:val="clear" w:color="auto" w:fill="auto"/>
          </w:tcPr>
          <w:p w14:paraId="6CEBD39F"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 Решение кейсов. Обсуждение проблемных вопросов.</w:t>
            </w:r>
          </w:p>
        </w:tc>
      </w:tr>
      <w:tr w:rsidR="000E1F7F" w:rsidRPr="00D77561" w14:paraId="6850AA10" w14:textId="77777777" w:rsidTr="00DA49B1">
        <w:trPr>
          <w:trHeight w:val="1515"/>
        </w:trPr>
        <w:tc>
          <w:tcPr>
            <w:tcW w:w="451" w:type="dxa"/>
            <w:shd w:val="clear" w:color="auto" w:fill="auto"/>
          </w:tcPr>
          <w:p w14:paraId="78A6AC00"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3.</w:t>
            </w:r>
          </w:p>
        </w:tc>
        <w:tc>
          <w:tcPr>
            <w:tcW w:w="2667" w:type="dxa"/>
            <w:shd w:val="clear" w:color="auto" w:fill="auto"/>
          </w:tcPr>
          <w:p w14:paraId="2D2164C0"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522F130" w14:textId="77777777" w:rsidR="000E1F7F" w:rsidRPr="00D77561" w:rsidRDefault="000E1F7F" w:rsidP="00DD74E6">
            <w:pPr>
              <w:spacing w:after="0" w:line="240" w:lineRule="auto"/>
              <w:jc w:val="both"/>
              <w:rPr>
                <w:rFonts w:ascii="Times New Roman" w:hAnsi="Times New Roman" w:cs="Times New Roman"/>
                <w:sz w:val="24"/>
                <w:szCs w:val="24"/>
              </w:rPr>
            </w:pPr>
          </w:p>
        </w:tc>
        <w:tc>
          <w:tcPr>
            <w:tcW w:w="880" w:type="dxa"/>
            <w:shd w:val="clear" w:color="auto" w:fill="auto"/>
          </w:tcPr>
          <w:p w14:paraId="588BBDAA" w14:textId="4D55E5D1"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5859">
              <w:rPr>
                <w:rFonts w:ascii="Times New Roman" w:eastAsia="Calibri" w:hAnsi="Times New Roman" w:cs="Times New Roman"/>
                <w:sz w:val="24"/>
                <w:szCs w:val="24"/>
              </w:rPr>
              <w:t>5</w:t>
            </w:r>
          </w:p>
        </w:tc>
        <w:tc>
          <w:tcPr>
            <w:tcW w:w="697" w:type="dxa"/>
            <w:shd w:val="clear" w:color="auto" w:fill="auto"/>
          </w:tcPr>
          <w:p w14:paraId="03F80D16" w14:textId="46F863A0"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13</w:t>
            </w:r>
          </w:p>
        </w:tc>
        <w:tc>
          <w:tcPr>
            <w:tcW w:w="747" w:type="dxa"/>
            <w:shd w:val="clear" w:color="auto" w:fill="auto"/>
          </w:tcPr>
          <w:p w14:paraId="5E1AAECD"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shd w:val="clear" w:color="auto" w:fill="auto"/>
          </w:tcPr>
          <w:p w14:paraId="40B0D5F3" w14:textId="6DD992B5"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7</w:t>
            </w:r>
          </w:p>
        </w:tc>
        <w:tc>
          <w:tcPr>
            <w:tcW w:w="1279" w:type="dxa"/>
            <w:shd w:val="clear" w:color="auto" w:fill="auto"/>
          </w:tcPr>
          <w:p w14:paraId="5B0C9F32" w14:textId="379C3900" w:rsidR="000E1F7F" w:rsidRPr="00D77561" w:rsidRDefault="003A5859"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6" w:type="dxa"/>
            <w:shd w:val="clear" w:color="auto" w:fill="auto"/>
          </w:tcPr>
          <w:p w14:paraId="0E442BCA"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Решение кейсов. Обсуждение проблемных вопросов.</w:t>
            </w:r>
          </w:p>
        </w:tc>
      </w:tr>
      <w:tr w:rsidR="000E1F7F" w:rsidRPr="00D77561" w14:paraId="653D63BF" w14:textId="77777777" w:rsidTr="00DA49B1">
        <w:tc>
          <w:tcPr>
            <w:tcW w:w="451" w:type="dxa"/>
            <w:shd w:val="clear" w:color="auto" w:fill="auto"/>
          </w:tcPr>
          <w:p w14:paraId="7999252A" w14:textId="77777777" w:rsidR="000E1F7F" w:rsidRPr="00D77561" w:rsidRDefault="000E1F7F" w:rsidP="00DD74E6">
            <w:pPr>
              <w:spacing w:after="0" w:line="240" w:lineRule="auto"/>
              <w:rPr>
                <w:rFonts w:ascii="Times New Roman" w:hAnsi="Times New Roman" w:cs="Times New Roman"/>
                <w:b/>
                <w:sz w:val="24"/>
                <w:szCs w:val="24"/>
              </w:rPr>
            </w:pPr>
            <w:r w:rsidRPr="00D77561">
              <w:rPr>
                <w:rFonts w:ascii="Times New Roman" w:eastAsia="Calibri" w:hAnsi="Times New Roman" w:cs="Times New Roman"/>
                <w:sz w:val="24"/>
                <w:szCs w:val="24"/>
              </w:rPr>
              <w:t>4.</w:t>
            </w:r>
          </w:p>
        </w:tc>
        <w:tc>
          <w:tcPr>
            <w:tcW w:w="2667" w:type="dxa"/>
            <w:shd w:val="clear" w:color="auto" w:fill="auto"/>
          </w:tcPr>
          <w:p w14:paraId="0333B80B"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228342B" w14:textId="77777777" w:rsidR="000E1F7F" w:rsidRPr="00D77561" w:rsidRDefault="000E1F7F" w:rsidP="00DD74E6">
            <w:pPr>
              <w:spacing w:after="0" w:line="240" w:lineRule="auto"/>
              <w:jc w:val="both"/>
              <w:rPr>
                <w:rFonts w:ascii="Times New Roman" w:hAnsi="Times New Roman" w:cs="Times New Roman"/>
                <w:sz w:val="24"/>
                <w:szCs w:val="24"/>
              </w:rPr>
            </w:pPr>
          </w:p>
        </w:tc>
        <w:tc>
          <w:tcPr>
            <w:tcW w:w="880" w:type="dxa"/>
            <w:shd w:val="clear" w:color="auto" w:fill="auto"/>
          </w:tcPr>
          <w:p w14:paraId="0B663BFB" w14:textId="069FD378"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3A5859">
              <w:rPr>
                <w:rFonts w:ascii="Times New Roman" w:eastAsia="Calibri" w:hAnsi="Times New Roman" w:cs="Times New Roman"/>
                <w:sz w:val="24"/>
                <w:szCs w:val="24"/>
              </w:rPr>
              <w:t>5</w:t>
            </w:r>
          </w:p>
        </w:tc>
        <w:tc>
          <w:tcPr>
            <w:tcW w:w="697" w:type="dxa"/>
            <w:shd w:val="clear" w:color="auto" w:fill="auto"/>
          </w:tcPr>
          <w:p w14:paraId="6C17B504" w14:textId="63945356"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1</w:t>
            </w:r>
            <w:r w:rsidR="003A5859">
              <w:rPr>
                <w:rFonts w:ascii="Times New Roman" w:hAnsi="Times New Roman" w:cs="Times New Roman"/>
                <w:color w:val="000000"/>
                <w:sz w:val="24"/>
                <w:szCs w:val="24"/>
              </w:rPr>
              <w:t>3</w:t>
            </w:r>
          </w:p>
        </w:tc>
        <w:tc>
          <w:tcPr>
            <w:tcW w:w="747" w:type="dxa"/>
            <w:shd w:val="clear" w:color="auto" w:fill="auto"/>
          </w:tcPr>
          <w:p w14:paraId="64885A6E"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6</w:t>
            </w:r>
          </w:p>
        </w:tc>
        <w:tc>
          <w:tcPr>
            <w:tcW w:w="1078" w:type="dxa"/>
            <w:shd w:val="clear" w:color="auto" w:fill="auto"/>
          </w:tcPr>
          <w:p w14:paraId="5E021117" w14:textId="6462248B"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color w:val="000000"/>
                <w:sz w:val="24"/>
                <w:szCs w:val="24"/>
              </w:rPr>
              <w:t>7</w:t>
            </w:r>
          </w:p>
        </w:tc>
        <w:tc>
          <w:tcPr>
            <w:tcW w:w="1279" w:type="dxa"/>
            <w:shd w:val="clear" w:color="auto" w:fill="auto"/>
          </w:tcPr>
          <w:p w14:paraId="1056851C" w14:textId="642DE0C4" w:rsidR="000E1F7F" w:rsidRPr="00D77561" w:rsidRDefault="003A5859"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w:t>
            </w:r>
          </w:p>
        </w:tc>
        <w:tc>
          <w:tcPr>
            <w:tcW w:w="2266" w:type="dxa"/>
            <w:shd w:val="clear" w:color="auto" w:fill="auto"/>
          </w:tcPr>
          <w:p w14:paraId="623D5045" w14:textId="77777777" w:rsidR="000E1F7F" w:rsidRPr="00D77561" w:rsidRDefault="000E1F7F" w:rsidP="00DD74E6">
            <w:pPr>
              <w:spacing w:after="0" w:line="240" w:lineRule="auto"/>
              <w:rPr>
                <w:rFonts w:ascii="Times New Roman" w:hAnsi="Times New Roman" w:cs="Times New Roman"/>
                <w:sz w:val="24"/>
                <w:szCs w:val="24"/>
              </w:rPr>
            </w:pPr>
            <w:r w:rsidRPr="00D77561">
              <w:rPr>
                <w:rFonts w:ascii="Times New Roman" w:hAnsi="Times New Roman" w:cs="Times New Roman"/>
                <w:sz w:val="24"/>
                <w:szCs w:val="24"/>
              </w:rPr>
              <w:t>Устный опрос. Решение тестов</w:t>
            </w:r>
            <w:r>
              <w:rPr>
                <w:rFonts w:ascii="Times New Roman" w:hAnsi="Times New Roman" w:cs="Times New Roman"/>
                <w:sz w:val="24"/>
                <w:szCs w:val="24"/>
              </w:rPr>
              <w:t xml:space="preserve">. </w:t>
            </w:r>
            <w:r w:rsidRPr="00D77561">
              <w:rPr>
                <w:rFonts w:ascii="Times New Roman" w:hAnsi="Times New Roman" w:cs="Times New Roman"/>
                <w:sz w:val="24"/>
                <w:szCs w:val="24"/>
              </w:rPr>
              <w:t xml:space="preserve"> Решение кейсов. Обсуждение проблемных вопросов.</w:t>
            </w:r>
          </w:p>
        </w:tc>
      </w:tr>
      <w:tr w:rsidR="000E1F7F" w:rsidRPr="00D77561" w14:paraId="42864422" w14:textId="77777777" w:rsidTr="00DA49B1">
        <w:tc>
          <w:tcPr>
            <w:tcW w:w="3118" w:type="dxa"/>
            <w:gridSpan w:val="2"/>
            <w:shd w:val="clear" w:color="auto" w:fill="auto"/>
          </w:tcPr>
          <w:p w14:paraId="7F2879D0" w14:textId="77777777" w:rsidR="000E1F7F" w:rsidRPr="00D77561" w:rsidRDefault="000E1F7F" w:rsidP="00DD74E6">
            <w:pPr>
              <w:pStyle w:val="ac"/>
              <w:jc w:val="right"/>
              <w:rPr>
                <w:szCs w:val="24"/>
              </w:rPr>
            </w:pPr>
            <w:r w:rsidRPr="005F5598">
              <w:rPr>
                <w:sz w:val="24"/>
                <w:szCs w:val="24"/>
              </w:rPr>
              <w:t>В целом по дисциплине</w:t>
            </w:r>
          </w:p>
        </w:tc>
        <w:tc>
          <w:tcPr>
            <w:tcW w:w="880" w:type="dxa"/>
            <w:shd w:val="clear" w:color="auto" w:fill="auto"/>
          </w:tcPr>
          <w:p w14:paraId="4ED62230"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sidRPr="005F5598">
              <w:rPr>
                <w:rFonts w:ascii="Times New Roman" w:hAnsi="Times New Roman" w:cs="Times New Roman"/>
                <w:bCs/>
                <w:color w:val="000000"/>
                <w:sz w:val="24"/>
                <w:szCs w:val="24"/>
              </w:rPr>
              <w:t>108</w:t>
            </w:r>
          </w:p>
        </w:tc>
        <w:tc>
          <w:tcPr>
            <w:tcW w:w="697" w:type="dxa"/>
            <w:shd w:val="clear" w:color="auto" w:fill="auto"/>
          </w:tcPr>
          <w:p w14:paraId="07EA6E92" w14:textId="0BFFABA7" w:rsidR="000E1F7F" w:rsidRPr="00D77561" w:rsidRDefault="003A5859"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34</w:t>
            </w:r>
          </w:p>
        </w:tc>
        <w:tc>
          <w:tcPr>
            <w:tcW w:w="747" w:type="dxa"/>
            <w:shd w:val="clear" w:color="auto" w:fill="auto"/>
          </w:tcPr>
          <w:p w14:paraId="47A0966E" w14:textId="77777777"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16</w:t>
            </w:r>
          </w:p>
        </w:tc>
        <w:tc>
          <w:tcPr>
            <w:tcW w:w="1078" w:type="dxa"/>
            <w:shd w:val="clear" w:color="auto" w:fill="auto"/>
          </w:tcPr>
          <w:p w14:paraId="76B7C70F" w14:textId="5FBB5D83" w:rsidR="000E1F7F" w:rsidRPr="00D77561" w:rsidRDefault="000E1F7F" w:rsidP="00DD74E6">
            <w:pPr>
              <w:spacing w:after="0" w:line="240" w:lineRule="auto"/>
              <w:jc w:val="center"/>
              <w:rPr>
                <w:rFonts w:ascii="Times New Roman" w:eastAsia="Calibri" w:hAnsi="Times New Roman" w:cs="Times New Roman"/>
                <w:sz w:val="24"/>
                <w:szCs w:val="24"/>
              </w:rPr>
            </w:pPr>
            <w:r>
              <w:rPr>
                <w:rFonts w:ascii="Times New Roman" w:hAnsi="Times New Roman" w:cs="Times New Roman"/>
                <w:bCs/>
                <w:color w:val="000000"/>
                <w:sz w:val="24"/>
                <w:szCs w:val="24"/>
              </w:rPr>
              <w:t>18</w:t>
            </w:r>
          </w:p>
        </w:tc>
        <w:tc>
          <w:tcPr>
            <w:tcW w:w="1279" w:type="dxa"/>
            <w:shd w:val="clear" w:color="auto" w:fill="auto"/>
          </w:tcPr>
          <w:p w14:paraId="035C8722" w14:textId="3DEE07E5" w:rsidR="000E1F7F" w:rsidRPr="00D77561" w:rsidRDefault="000E1F7F" w:rsidP="000E1F7F">
            <w:pPr>
              <w:spacing w:after="0" w:line="240" w:lineRule="auto"/>
              <w:jc w:val="center"/>
              <w:rPr>
                <w:rFonts w:ascii="Times New Roman" w:hAnsi="Times New Roman" w:cs="Times New Roman"/>
                <w:sz w:val="24"/>
                <w:szCs w:val="24"/>
              </w:rPr>
            </w:pPr>
            <w:r>
              <w:rPr>
                <w:rFonts w:ascii="Times New Roman" w:hAnsi="Times New Roman" w:cs="Times New Roman"/>
                <w:bCs/>
                <w:color w:val="000000"/>
                <w:sz w:val="24"/>
                <w:szCs w:val="24"/>
              </w:rPr>
              <w:t>74</w:t>
            </w:r>
          </w:p>
        </w:tc>
        <w:tc>
          <w:tcPr>
            <w:tcW w:w="2266" w:type="dxa"/>
            <w:shd w:val="clear" w:color="auto" w:fill="auto"/>
          </w:tcPr>
          <w:p w14:paraId="0FB8E06C" w14:textId="0DB29799" w:rsidR="000E1F7F" w:rsidRPr="00D77561" w:rsidRDefault="000E1F7F" w:rsidP="00DD74E6">
            <w:pPr>
              <w:spacing w:after="0" w:line="240" w:lineRule="auto"/>
              <w:rPr>
                <w:rFonts w:ascii="Times New Roman" w:hAnsi="Times New Roman" w:cs="Times New Roman"/>
                <w:sz w:val="24"/>
                <w:szCs w:val="24"/>
              </w:rPr>
            </w:pPr>
            <w:r w:rsidRPr="005F5598">
              <w:rPr>
                <w:rFonts w:ascii="Times New Roman" w:hAnsi="Times New Roman" w:cs="Times New Roman"/>
                <w:sz w:val="24"/>
                <w:szCs w:val="24"/>
              </w:rPr>
              <w:t xml:space="preserve">Согласно учебному плану: </w:t>
            </w:r>
            <w:r w:rsidR="006E6528">
              <w:rPr>
                <w:rFonts w:ascii="Times New Roman" w:hAnsi="Times New Roman"/>
                <w:sz w:val="24"/>
                <w:szCs w:val="24"/>
              </w:rPr>
              <w:t>Домашнее творческое задание</w:t>
            </w:r>
          </w:p>
        </w:tc>
      </w:tr>
      <w:tr w:rsidR="000E1F7F" w:rsidRPr="00D77561" w14:paraId="16EF570C" w14:textId="77777777" w:rsidTr="00DA49B1">
        <w:tc>
          <w:tcPr>
            <w:tcW w:w="3118" w:type="dxa"/>
            <w:gridSpan w:val="2"/>
            <w:shd w:val="clear" w:color="auto" w:fill="auto"/>
          </w:tcPr>
          <w:p w14:paraId="33F0AF55" w14:textId="77777777" w:rsidR="000E1F7F" w:rsidRPr="00D77561" w:rsidRDefault="000E1F7F" w:rsidP="00DD74E6">
            <w:pPr>
              <w:pStyle w:val="ac"/>
              <w:jc w:val="right"/>
              <w:rPr>
                <w:szCs w:val="24"/>
              </w:rPr>
            </w:pPr>
            <w:r w:rsidRPr="00D77561">
              <w:rPr>
                <w:szCs w:val="24"/>
              </w:rPr>
              <w:t>Итого в %</w:t>
            </w:r>
          </w:p>
        </w:tc>
        <w:tc>
          <w:tcPr>
            <w:tcW w:w="880" w:type="dxa"/>
            <w:shd w:val="clear" w:color="auto" w:fill="auto"/>
          </w:tcPr>
          <w:p w14:paraId="338327B2" w14:textId="77777777" w:rsidR="000E1F7F" w:rsidRPr="00D77561" w:rsidRDefault="000E1F7F" w:rsidP="00DD74E6">
            <w:pPr>
              <w:spacing w:after="0" w:line="240" w:lineRule="auto"/>
              <w:jc w:val="center"/>
              <w:rPr>
                <w:rFonts w:ascii="Times New Roman" w:eastAsia="Calibri" w:hAnsi="Times New Roman" w:cs="Times New Roman"/>
                <w:sz w:val="24"/>
                <w:szCs w:val="24"/>
              </w:rPr>
            </w:pPr>
          </w:p>
        </w:tc>
        <w:tc>
          <w:tcPr>
            <w:tcW w:w="697" w:type="dxa"/>
            <w:shd w:val="clear" w:color="auto" w:fill="auto"/>
          </w:tcPr>
          <w:p w14:paraId="4996AD02" w14:textId="486BDB61" w:rsidR="000E1F7F" w:rsidRPr="00D77561" w:rsidRDefault="006E6528"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747" w:type="dxa"/>
            <w:shd w:val="clear" w:color="auto" w:fill="auto"/>
          </w:tcPr>
          <w:p w14:paraId="3477FB4C" w14:textId="7946092D" w:rsidR="000E1F7F" w:rsidRPr="00D77561" w:rsidRDefault="006E6528"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c>
          <w:tcPr>
            <w:tcW w:w="1078" w:type="dxa"/>
            <w:shd w:val="clear" w:color="auto" w:fill="auto"/>
          </w:tcPr>
          <w:p w14:paraId="79F056B7" w14:textId="6D9092FA" w:rsidR="000E1F7F" w:rsidRPr="00D77561" w:rsidRDefault="006E6528" w:rsidP="00DD74E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1279" w:type="dxa"/>
            <w:shd w:val="clear" w:color="auto" w:fill="auto"/>
          </w:tcPr>
          <w:p w14:paraId="143BAEF5" w14:textId="1B9FD833" w:rsidR="000E1F7F" w:rsidRPr="00D77561" w:rsidRDefault="006E6528" w:rsidP="000E1F7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w:t>
            </w:r>
          </w:p>
        </w:tc>
        <w:tc>
          <w:tcPr>
            <w:tcW w:w="2266" w:type="dxa"/>
            <w:shd w:val="clear" w:color="auto" w:fill="auto"/>
          </w:tcPr>
          <w:p w14:paraId="50B3A5E0" w14:textId="77777777" w:rsidR="000E1F7F" w:rsidRPr="00D77561" w:rsidRDefault="000E1F7F" w:rsidP="00DD74E6">
            <w:pPr>
              <w:spacing w:after="0" w:line="240" w:lineRule="auto"/>
              <w:rPr>
                <w:rFonts w:ascii="Times New Roman" w:hAnsi="Times New Roman" w:cs="Times New Roman"/>
                <w:b/>
                <w:sz w:val="24"/>
                <w:szCs w:val="24"/>
              </w:rPr>
            </w:pPr>
          </w:p>
        </w:tc>
      </w:tr>
    </w:tbl>
    <w:p w14:paraId="35E7049A" w14:textId="77777777" w:rsidR="000E1F7F" w:rsidRPr="00552365" w:rsidRDefault="000E1F7F" w:rsidP="00DA49B1">
      <w:pPr>
        <w:pStyle w:val="40"/>
        <w:widowControl w:val="0"/>
        <w:shd w:val="clear" w:color="auto" w:fill="auto"/>
        <w:spacing w:after="0" w:line="360" w:lineRule="auto"/>
        <w:ind w:firstLine="720"/>
        <w:jc w:val="both"/>
        <w:outlineLvl w:val="0"/>
        <w:rPr>
          <w:rStyle w:val="414pt"/>
          <w:rFonts w:cs="Times New Roman"/>
          <w:szCs w:val="28"/>
        </w:rPr>
      </w:pPr>
      <w:bookmarkStart w:id="10" w:name="_Toc131411741"/>
      <w:r w:rsidRPr="00552365">
        <w:rPr>
          <w:rStyle w:val="414pt"/>
          <w:rFonts w:cs="Times New Roman"/>
          <w:szCs w:val="28"/>
        </w:rPr>
        <w:t xml:space="preserve">5.3. </w:t>
      </w:r>
      <w:r w:rsidRPr="00552365">
        <w:rPr>
          <w:rFonts w:ascii="Times New Roman" w:hAnsi="Times New Roman" w:cs="Times New Roman"/>
          <w:sz w:val="28"/>
          <w:szCs w:val="28"/>
        </w:rPr>
        <w:t>Содержание семинаров, практических занятий</w:t>
      </w:r>
      <w:bookmarkEnd w:id="10"/>
    </w:p>
    <w:tbl>
      <w:tblPr>
        <w:tblW w:w="101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5987"/>
        <w:gridCol w:w="1951"/>
      </w:tblGrid>
      <w:tr w:rsidR="000E1F7F" w:rsidRPr="006D638F" w14:paraId="7420AEB3" w14:textId="77777777" w:rsidTr="00DA49B1">
        <w:trPr>
          <w:cantSplit/>
        </w:trPr>
        <w:tc>
          <w:tcPr>
            <w:tcW w:w="2235" w:type="dxa"/>
          </w:tcPr>
          <w:p w14:paraId="7AA862AE" w14:textId="77777777" w:rsidR="000E1F7F" w:rsidRPr="006D638F" w:rsidRDefault="000E1F7F" w:rsidP="00DA49B1">
            <w:pPr>
              <w:widowControl w:val="0"/>
              <w:jc w:val="both"/>
              <w:rPr>
                <w:rFonts w:ascii="Times New Roman" w:hAnsi="Times New Roman" w:cs="Times New Roman"/>
                <w:b/>
                <w:sz w:val="24"/>
                <w:szCs w:val="24"/>
              </w:rPr>
            </w:pPr>
            <w:r w:rsidRPr="006D638F">
              <w:rPr>
                <w:rFonts w:ascii="Times New Roman" w:hAnsi="Times New Roman" w:cs="Times New Roman"/>
                <w:b/>
                <w:sz w:val="24"/>
                <w:szCs w:val="24"/>
              </w:rPr>
              <w:t>Наименование тем (разделов) дисциплины</w:t>
            </w:r>
          </w:p>
        </w:tc>
        <w:tc>
          <w:tcPr>
            <w:tcW w:w="5987" w:type="dxa"/>
          </w:tcPr>
          <w:p w14:paraId="28DEAC24" w14:textId="22B7C57B" w:rsidR="000E1F7F" w:rsidRPr="00AF3023" w:rsidRDefault="000E1F7F" w:rsidP="00DA49B1">
            <w:pPr>
              <w:widowControl w:val="0"/>
              <w:jc w:val="both"/>
              <w:rPr>
                <w:rFonts w:ascii="Times New Roman" w:hAnsi="Times New Roman" w:cs="Times New Roman"/>
                <w:b/>
                <w:sz w:val="24"/>
                <w:szCs w:val="24"/>
              </w:rPr>
            </w:pPr>
            <w:r w:rsidRPr="00AF3023">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 9</w:t>
            </w:r>
          </w:p>
        </w:tc>
        <w:tc>
          <w:tcPr>
            <w:tcW w:w="1951" w:type="dxa"/>
          </w:tcPr>
          <w:p w14:paraId="017EAF88" w14:textId="77777777" w:rsidR="000E1F7F" w:rsidRPr="006D638F" w:rsidRDefault="000E1F7F" w:rsidP="00DA49B1">
            <w:pPr>
              <w:widowControl w:val="0"/>
              <w:jc w:val="both"/>
              <w:rPr>
                <w:rFonts w:ascii="Times New Roman" w:hAnsi="Times New Roman" w:cs="Times New Roman"/>
                <w:b/>
                <w:sz w:val="24"/>
                <w:szCs w:val="24"/>
              </w:rPr>
            </w:pPr>
            <w:r w:rsidRPr="006D638F">
              <w:rPr>
                <w:rFonts w:ascii="Times New Roman" w:hAnsi="Times New Roman" w:cs="Times New Roman"/>
                <w:b/>
                <w:sz w:val="24"/>
                <w:szCs w:val="24"/>
              </w:rPr>
              <w:t>Формы проведения занятий</w:t>
            </w:r>
          </w:p>
        </w:tc>
      </w:tr>
      <w:tr w:rsidR="000E1F7F" w:rsidRPr="00A25D1E" w14:paraId="404B4C3D" w14:textId="77777777" w:rsidTr="00DA49B1">
        <w:trPr>
          <w:cantSplit/>
          <w:trHeight w:val="1707"/>
        </w:trPr>
        <w:tc>
          <w:tcPr>
            <w:tcW w:w="2235" w:type="dxa"/>
          </w:tcPr>
          <w:p w14:paraId="24DAEF02" w14:textId="77777777" w:rsidR="000E1F7F" w:rsidRPr="00D77561" w:rsidRDefault="000E1F7F" w:rsidP="00DA49B1">
            <w:pPr>
              <w:widowControl w:val="0"/>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lastRenderedPageBreak/>
              <w:t xml:space="preserve">Тема 1. </w:t>
            </w:r>
          </w:p>
          <w:p w14:paraId="431D216C" w14:textId="527E78C3" w:rsidR="000E1F7F" w:rsidRPr="00A25D1E" w:rsidRDefault="000E1F7F" w:rsidP="00DA49B1">
            <w:pPr>
              <w:pStyle w:val="a3"/>
              <w:widowControl w:val="0"/>
              <w:spacing w:before="0" w:beforeAutospacing="0" w:after="0" w:afterAutospacing="0"/>
              <w:jc w:val="both"/>
              <w:rPr>
                <w:b/>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основные </w:t>
            </w:r>
            <w:r w:rsidRPr="0043038E">
              <w:rPr>
                <w:rFonts w:eastAsiaTheme="minorHAnsi"/>
                <w:b/>
                <w:bCs/>
                <w:lang w:eastAsia="en-US"/>
              </w:rPr>
              <w:t xml:space="preserve"> </w:t>
            </w:r>
            <w:r w:rsidRPr="0043038E">
              <w:rPr>
                <w:rFonts w:eastAsiaTheme="minorHAnsi"/>
                <w:lang w:eastAsia="en-US"/>
              </w:rPr>
              <w:t>виды, принципы проведения</w:t>
            </w:r>
          </w:p>
        </w:tc>
        <w:tc>
          <w:tcPr>
            <w:tcW w:w="5987" w:type="dxa"/>
          </w:tcPr>
          <w:p w14:paraId="4F97F7FC" w14:textId="77777777" w:rsidR="000E1F7F" w:rsidRPr="00AB08B3" w:rsidRDefault="000E1F7F" w:rsidP="00DA49B1">
            <w:pPr>
              <w:pStyle w:val="msonormalmailrucssattributepostfix"/>
              <w:widowControl w:val="0"/>
              <w:numPr>
                <w:ilvl w:val="0"/>
                <w:numId w:val="1"/>
              </w:numPr>
              <w:tabs>
                <w:tab w:val="clear" w:pos="720"/>
                <w:tab w:val="left" w:pos="317"/>
              </w:tabs>
              <w:spacing w:before="0" w:beforeAutospacing="0" w:after="0" w:afterAutospacing="0"/>
              <w:ind w:left="0" w:firstLine="0"/>
              <w:rPr>
                <w:color w:val="222222"/>
                <w:shd w:val="clear" w:color="auto" w:fill="FFFFFF"/>
              </w:rPr>
            </w:pPr>
            <w:r w:rsidRPr="00AF3023">
              <w:rPr>
                <w:color w:val="222222"/>
                <w:shd w:val="clear" w:color="auto" w:fill="FFFFFF"/>
              </w:rPr>
              <w:t xml:space="preserve">Понятие и сущность </w:t>
            </w:r>
            <w:r w:rsidRPr="00AB08B3">
              <w:rPr>
                <w:color w:val="222222"/>
                <w:shd w:val="clear" w:color="auto" w:fill="FFFFFF"/>
              </w:rPr>
              <w:t>«</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141170E4" w14:textId="77777777" w:rsidR="000E1F7F" w:rsidRPr="00AB08B3" w:rsidRDefault="000E1F7F" w:rsidP="00DA49B1">
            <w:pPr>
              <w:pStyle w:val="ae"/>
              <w:widowControl w:val="0"/>
              <w:numPr>
                <w:ilvl w:val="0"/>
                <w:numId w:val="6"/>
              </w:numPr>
              <w:tabs>
                <w:tab w:val="left" w:pos="317"/>
              </w:tabs>
              <w:ind w:left="0" w:firstLine="0"/>
              <w:rPr>
                <w:color w:val="222222"/>
                <w:shd w:val="clear" w:color="auto" w:fill="FFFFFF"/>
              </w:rPr>
            </w:pPr>
            <w:r w:rsidRPr="00AB08B3">
              <w:rPr>
                <w:color w:val="222222"/>
                <w:shd w:val="clear" w:color="auto" w:fill="FFFFFF"/>
              </w:rPr>
              <w:t>Виды «</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7C249558" w14:textId="77777777" w:rsidR="000E1F7F" w:rsidRPr="00AB08B3" w:rsidRDefault="000E1F7F" w:rsidP="00DA49B1">
            <w:pPr>
              <w:pStyle w:val="ae"/>
              <w:widowControl w:val="0"/>
              <w:numPr>
                <w:ilvl w:val="0"/>
                <w:numId w:val="6"/>
              </w:numPr>
              <w:tabs>
                <w:tab w:val="left" w:pos="317"/>
              </w:tabs>
              <w:ind w:left="0" w:firstLine="0"/>
              <w:rPr>
                <w:color w:val="222222"/>
                <w:shd w:val="clear" w:color="auto" w:fill="FFFFFF"/>
              </w:rPr>
            </w:pPr>
            <w:r w:rsidRPr="00AB08B3">
              <w:rPr>
                <w:color w:val="222222"/>
                <w:shd w:val="clear" w:color="auto" w:fill="FFFFFF"/>
              </w:rPr>
              <w:t>Виртуальная комната данных.</w:t>
            </w:r>
          </w:p>
          <w:p w14:paraId="22824BDA" w14:textId="77777777" w:rsidR="000E1F7F" w:rsidRPr="00AB08B3" w:rsidRDefault="000E1F7F" w:rsidP="00DA49B1">
            <w:pPr>
              <w:pStyle w:val="ae"/>
              <w:widowControl w:val="0"/>
              <w:numPr>
                <w:ilvl w:val="0"/>
                <w:numId w:val="6"/>
              </w:numPr>
              <w:tabs>
                <w:tab w:val="left" w:pos="317"/>
              </w:tabs>
              <w:ind w:left="0" w:firstLine="0"/>
              <w:rPr>
                <w:color w:val="222222"/>
                <w:shd w:val="clear" w:color="auto" w:fill="FFFFFF"/>
              </w:rPr>
            </w:pPr>
            <w:r w:rsidRPr="00AB08B3">
              <w:rPr>
                <w:color w:val="222222"/>
                <w:shd w:val="clear" w:color="auto" w:fill="FFFFFF"/>
              </w:rPr>
              <w:t>Этапа проведения «</w:t>
            </w:r>
            <w:proofErr w:type="spellStart"/>
            <w:r w:rsidRPr="00AB08B3">
              <w:rPr>
                <w:color w:val="222222"/>
                <w:shd w:val="clear" w:color="auto" w:fill="FFFFFF"/>
              </w:rPr>
              <w:t>Due</w:t>
            </w:r>
            <w:proofErr w:type="spellEnd"/>
            <w:r w:rsidRPr="00AB08B3">
              <w:rPr>
                <w:color w:val="222222"/>
                <w:shd w:val="clear" w:color="auto" w:fill="FFFFFF"/>
              </w:rPr>
              <w:t xml:space="preserve"> </w:t>
            </w:r>
            <w:proofErr w:type="spellStart"/>
            <w:r w:rsidRPr="00AB08B3">
              <w:rPr>
                <w:color w:val="222222"/>
                <w:shd w:val="clear" w:color="auto" w:fill="FFFFFF"/>
              </w:rPr>
              <w:t>Diligence</w:t>
            </w:r>
            <w:proofErr w:type="spellEnd"/>
            <w:r w:rsidRPr="00AB08B3">
              <w:rPr>
                <w:color w:val="222222"/>
                <w:shd w:val="clear" w:color="auto" w:fill="FFFFFF"/>
              </w:rPr>
              <w:t>».</w:t>
            </w:r>
          </w:p>
          <w:p w14:paraId="7BA4BFD6" w14:textId="0D6F73A6" w:rsidR="000E1F7F" w:rsidRPr="00AF3023" w:rsidRDefault="000E1F7F" w:rsidP="00DA49B1">
            <w:pPr>
              <w:widowControl w:val="0"/>
              <w:tabs>
                <w:tab w:val="left" w:pos="993"/>
              </w:tabs>
              <w:rPr>
                <w:rFonts w:ascii="Times New Roman" w:hAnsi="Times New Roman" w:cs="Times New Roman"/>
              </w:rPr>
            </w:pPr>
            <w:r w:rsidRPr="00613DF0">
              <w:rPr>
                <w:rFonts w:ascii="Times New Roman" w:eastAsia="Times New Roman" w:hAnsi="Times New Roman" w:cs="Times New Roman"/>
                <w:i/>
                <w:iCs/>
                <w:color w:val="222222"/>
                <w:sz w:val="24"/>
                <w:szCs w:val="24"/>
                <w:shd w:val="clear" w:color="auto" w:fill="FFFFFF"/>
                <w:lang w:eastAsia="ru-RU"/>
              </w:rPr>
              <w:t>Рекомендуемые источники:</w:t>
            </w:r>
            <w:r w:rsidRPr="00AB08B3">
              <w:rPr>
                <w:rFonts w:ascii="Times New Roman" w:eastAsia="Times New Roman" w:hAnsi="Times New Roman" w:cs="Times New Roman"/>
                <w:color w:val="222222"/>
                <w:sz w:val="24"/>
                <w:szCs w:val="24"/>
                <w:shd w:val="clear" w:color="auto" w:fill="FFFFFF"/>
                <w:lang w:eastAsia="ru-RU"/>
              </w:rPr>
              <w:t xml:space="preserve"> п.8</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1 </w:t>
            </w:r>
            <w:r>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w:t>
            </w:r>
            <w:r>
              <w:rPr>
                <w:rFonts w:ascii="Times New Roman" w:eastAsia="Times New Roman" w:hAnsi="Times New Roman" w:cs="Times New Roman"/>
                <w:color w:val="222222"/>
                <w:sz w:val="24"/>
                <w:szCs w:val="24"/>
                <w:shd w:val="clear" w:color="auto" w:fill="FFFFFF"/>
                <w:lang w:eastAsia="ru-RU"/>
              </w:rPr>
              <w:t>4, 8-10, 12</w:t>
            </w:r>
            <w:r w:rsidR="00DD74E6">
              <w:rPr>
                <w:rFonts w:ascii="Times New Roman" w:eastAsia="Times New Roman" w:hAnsi="Times New Roman" w:cs="Times New Roman"/>
                <w:color w:val="222222"/>
                <w:sz w:val="24"/>
                <w:szCs w:val="24"/>
                <w:shd w:val="clear" w:color="auto" w:fill="FFFFFF"/>
                <w:lang w:eastAsia="ru-RU"/>
              </w:rPr>
              <w:t>.</w:t>
            </w:r>
            <w:r w:rsidRPr="00AB08B3">
              <w:rPr>
                <w:rFonts w:ascii="Times New Roman" w:eastAsia="Times New Roman" w:hAnsi="Times New Roman" w:cs="Times New Roman"/>
                <w:color w:val="222222"/>
                <w:sz w:val="24"/>
                <w:szCs w:val="24"/>
                <w:shd w:val="clear" w:color="auto" w:fill="FFFFFF"/>
                <w:lang w:eastAsia="ru-RU"/>
              </w:rPr>
              <w:t xml:space="preserve"> п.9 1–</w:t>
            </w:r>
            <w:r w:rsidR="00DD74E6">
              <w:rPr>
                <w:rFonts w:ascii="Times New Roman" w:eastAsia="Times New Roman" w:hAnsi="Times New Roman" w:cs="Times New Roman"/>
                <w:color w:val="222222"/>
                <w:sz w:val="24"/>
                <w:szCs w:val="24"/>
                <w:shd w:val="clear" w:color="auto" w:fill="FFFFFF"/>
                <w:lang w:eastAsia="ru-RU"/>
              </w:rPr>
              <w:t>11</w:t>
            </w:r>
            <w:r w:rsidRPr="00AB08B3">
              <w:rPr>
                <w:rFonts w:ascii="Times New Roman" w:eastAsia="Times New Roman" w:hAnsi="Times New Roman" w:cs="Times New Roman"/>
                <w:color w:val="222222"/>
                <w:sz w:val="24"/>
                <w:szCs w:val="24"/>
                <w:shd w:val="clear" w:color="auto" w:fill="FFFFFF"/>
                <w:lang w:eastAsia="ru-RU"/>
              </w:rPr>
              <w:t xml:space="preserve"> </w:t>
            </w:r>
          </w:p>
        </w:tc>
        <w:tc>
          <w:tcPr>
            <w:tcW w:w="1951" w:type="dxa"/>
          </w:tcPr>
          <w:p w14:paraId="5F3CF336" w14:textId="58EBB072" w:rsidR="000E1F7F" w:rsidRPr="00F70685" w:rsidRDefault="000E1F7F" w:rsidP="00DA49B1">
            <w:pPr>
              <w:widowControl w:val="0"/>
              <w:tabs>
                <w:tab w:val="left" w:pos="993"/>
              </w:tabs>
              <w:rPr>
                <w:rFonts w:ascii="Times New Roman" w:hAnsi="Times New Roman" w:cs="Times New Roman"/>
                <w:sz w:val="24"/>
                <w:szCs w:val="24"/>
              </w:rPr>
            </w:pPr>
            <w:r w:rsidRPr="00F70685">
              <w:rPr>
                <w:rFonts w:ascii="Times New Roman" w:hAnsi="Times New Roman" w:cs="Times New Roman"/>
                <w:sz w:val="24"/>
                <w:szCs w:val="24"/>
              </w:rPr>
              <w:t xml:space="preserve">Дискуссия. </w:t>
            </w:r>
            <w:r>
              <w:rPr>
                <w:rFonts w:ascii="Times New Roman" w:hAnsi="Times New Roman" w:cs="Times New Roman"/>
                <w:sz w:val="24"/>
                <w:szCs w:val="24"/>
              </w:rPr>
              <w:t>Р</w:t>
            </w:r>
            <w:r w:rsidRPr="00D77561">
              <w:rPr>
                <w:rFonts w:ascii="Times New Roman" w:hAnsi="Times New Roman" w:cs="Times New Roman"/>
                <w:sz w:val="24"/>
                <w:szCs w:val="24"/>
              </w:rPr>
              <w:t>ешение тестов, групповое творческое обсуждение.</w:t>
            </w:r>
          </w:p>
        </w:tc>
      </w:tr>
      <w:tr w:rsidR="000E1F7F" w:rsidRPr="00A25D1E" w14:paraId="44C1FA2F" w14:textId="77777777" w:rsidTr="00DA49B1">
        <w:trPr>
          <w:cantSplit/>
          <w:trHeight w:val="2705"/>
        </w:trPr>
        <w:tc>
          <w:tcPr>
            <w:tcW w:w="2235" w:type="dxa"/>
          </w:tcPr>
          <w:p w14:paraId="23B89009" w14:textId="77777777" w:rsidR="000E1F7F" w:rsidRPr="00D77561" w:rsidRDefault="000E1F7F" w:rsidP="00DD74E6">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46E2736A" w14:textId="1520A57F" w:rsidR="000E1F7F" w:rsidRPr="00A25D1E" w:rsidRDefault="000E1F7F" w:rsidP="00DA49B1">
            <w:pPr>
              <w:pStyle w:val="a3"/>
              <w:spacing w:before="0" w:beforeAutospacing="0" w:after="0" w:afterAutospacing="0"/>
              <w:jc w:val="both"/>
              <w:rPr>
                <w:b/>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tc>
        <w:tc>
          <w:tcPr>
            <w:tcW w:w="5987" w:type="dxa"/>
          </w:tcPr>
          <w:p w14:paraId="787292A1"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Виды рисков, связанных с операционной, инвестиционной и финансовой деятельностью компании.</w:t>
            </w:r>
          </w:p>
          <w:p w14:paraId="5E70249F" w14:textId="1C3D52EE"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Классификация рисков.</w:t>
            </w:r>
          </w:p>
          <w:p w14:paraId="0F39C49A"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Выявление несущественных, существенных и критических рисков на каждом этапе осуществления процедуры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 xml:space="preserve">». </w:t>
            </w:r>
          </w:p>
          <w:p w14:paraId="3637FD72"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 xml:space="preserve">Подготовка заключения о рисках компании и возможностях их минимизации. </w:t>
            </w:r>
          </w:p>
          <w:p w14:paraId="1D02CC6B" w14:textId="70B49A18" w:rsidR="000E1F7F" w:rsidRPr="00A41527" w:rsidRDefault="000E1F7F" w:rsidP="00DD74E6">
            <w:pPr>
              <w:widowControl w:val="0"/>
              <w:tabs>
                <w:tab w:val="left" w:pos="993"/>
              </w:tabs>
              <w:jc w:val="both"/>
              <w:rPr>
                <w:rFonts w:ascii="Times New Roman" w:hAnsi="Times New Roman" w:cs="Times New Roman"/>
              </w:rPr>
            </w:pPr>
            <w:r w:rsidRPr="00613DF0">
              <w:rPr>
                <w:rFonts w:ascii="Times New Roman" w:hAnsi="Times New Roman" w:cs="Times New Roman"/>
                <w:i/>
                <w:iCs/>
              </w:rPr>
              <w:t>Рекомендуемые источники:</w:t>
            </w:r>
            <w:r w:rsidRPr="00A41527">
              <w:rPr>
                <w:rFonts w:ascii="Times New Roman" w:hAnsi="Times New Roman" w:cs="Times New Roman"/>
              </w:rPr>
              <w:t xml:space="preserve"> п.8</w:t>
            </w:r>
            <w:r>
              <w:rPr>
                <w:rFonts w:ascii="Times New Roman" w:hAnsi="Times New Roman" w:cs="Times New Roman"/>
              </w:rPr>
              <w:t>:</w:t>
            </w:r>
            <w:r w:rsidRPr="00A41527">
              <w:rPr>
                <w:rFonts w:ascii="Times New Roman" w:hAnsi="Times New Roman" w:cs="Times New Roman"/>
              </w:rPr>
              <w:t xml:space="preserve"> </w:t>
            </w:r>
            <w:r>
              <w:rPr>
                <w:rFonts w:ascii="Times New Roman" w:hAnsi="Times New Roman" w:cs="Times New Roman"/>
              </w:rPr>
              <w:t>10,12</w:t>
            </w:r>
            <w:r w:rsidR="00DD74E6">
              <w:rPr>
                <w:rFonts w:ascii="Times New Roman" w:hAnsi="Times New Roman" w:cs="Times New Roman"/>
              </w:rPr>
              <w:t>.</w:t>
            </w:r>
            <w:r w:rsidRPr="00A41527">
              <w:rPr>
                <w:rFonts w:ascii="Times New Roman" w:hAnsi="Times New Roman" w:cs="Times New Roman"/>
              </w:rPr>
              <w:t xml:space="preserve"> п.9</w:t>
            </w:r>
            <w:r>
              <w:rPr>
                <w:rFonts w:ascii="Times New Roman" w:hAnsi="Times New Roman" w:cs="Times New Roman"/>
              </w:rPr>
              <w:t>:</w:t>
            </w:r>
            <w:r w:rsidRPr="00A41527">
              <w:rPr>
                <w:rFonts w:ascii="Times New Roman" w:hAnsi="Times New Roman" w:cs="Times New Roman"/>
              </w:rPr>
              <w:t xml:space="preserve"> 1–</w:t>
            </w:r>
            <w:r w:rsidR="00DD74E6">
              <w:rPr>
                <w:rFonts w:ascii="Times New Roman" w:hAnsi="Times New Roman" w:cs="Times New Roman"/>
              </w:rPr>
              <w:t>11</w:t>
            </w:r>
            <w:r w:rsidRPr="00A41527">
              <w:rPr>
                <w:rFonts w:ascii="Times New Roman" w:hAnsi="Times New Roman" w:cs="Times New Roman"/>
              </w:rPr>
              <w:t>.</w:t>
            </w:r>
          </w:p>
        </w:tc>
        <w:tc>
          <w:tcPr>
            <w:tcW w:w="1951" w:type="dxa"/>
          </w:tcPr>
          <w:p w14:paraId="0F68DBB9" w14:textId="77777777" w:rsidR="000E1F7F" w:rsidRPr="00F70685" w:rsidRDefault="000E1F7F" w:rsidP="00DD74E6">
            <w:pPr>
              <w:widowControl w:val="0"/>
              <w:ind w:right="-23"/>
              <w:jc w:val="both"/>
              <w:rPr>
                <w:rFonts w:ascii="Times New Roman" w:hAnsi="Times New Roman" w:cs="Times New Roman"/>
                <w:sz w:val="24"/>
                <w:szCs w:val="24"/>
              </w:rPr>
            </w:pPr>
            <w:r>
              <w:rPr>
                <w:rFonts w:ascii="Times New Roman" w:hAnsi="Times New Roman" w:cs="Times New Roman"/>
                <w:sz w:val="24"/>
                <w:szCs w:val="24"/>
              </w:rPr>
              <w:t>Г</w:t>
            </w:r>
            <w:r w:rsidRPr="005177B0">
              <w:rPr>
                <w:rFonts w:ascii="Times New Roman" w:hAnsi="Times New Roman" w:cs="Times New Roman"/>
                <w:sz w:val="24"/>
                <w:szCs w:val="24"/>
              </w:rPr>
              <w:t>рупповое творческое обсуждение, решение кейсов.</w:t>
            </w:r>
          </w:p>
        </w:tc>
      </w:tr>
      <w:tr w:rsidR="000E1F7F" w:rsidRPr="00A25D1E" w14:paraId="3277C806" w14:textId="77777777" w:rsidTr="00DA49B1">
        <w:trPr>
          <w:cantSplit/>
        </w:trPr>
        <w:tc>
          <w:tcPr>
            <w:tcW w:w="2235" w:type="dxa"/>
          </w:tcPr>
          <w:p w14:paraId="60A7BCD5"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1DDE99F7" w14:textId="66916F70" w:rsidR="000E1F7F" w:rsidRPr="00A25D1E" w:rsidRDefault="000E1F7F" w:rsidP="00DA49B1">
            <w:pPr>
              <w:pStyle w:val="a3"/>
              <w:spacing w:before="0" w:beforeAutospacing="0" w:after="0" w:afterAutospacing="0"/>
              <w:jc w:val="both"/>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tc>
        <w:tc>
          <w:tcPr>
            <w:tcW w:w="5987" w:type="dxa"/>
          </w:tcPr>
          <w:p w14:paraId="7FC55E2F"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операционного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51BB3FE3"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Содержание маркетингового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178EC966" w14:textId="77777777" w:rsidR="000E1F7F" w:rsidRPr="00613DF0" w:rsidRDefault="000E1F7F" w:rsidP="00DD74E6">
            <w:pPr>
              <w:pStyle w:val="ae"/>
              <w:keepNext/>
              <w:numPr>
                <w:ilvl w:val="0"/>
                <w:numId w:val="6"/>
              </w:numPr>
              <w:tabs>
                <w:tab w:val="left" w:pos="317"/>
              </w:tabs>
              <w:ind w:left="0" w:firstLine="0"/>
              <w:rPr>
                <w:color w:val="222222"/>
                <w:shd w:val="clear" w:color="auto" w:fill="FFFFFF"/>
              </w:rPr>
            </w:pPr>
            <w:r w:rsidRPr="00613DF0">
              <w:rPr>
                <w:color w:val="222222"/>
                <w:shd w:val="clear" w:color="auto" w:fill="FFFFFF"/>
              </w:rPr>
              <w:t>Особенности проведения юридического «</w:t>
            </w:r>
            <w:proofErr w:type="spellStart"/>
            <w:r w:rsidRPr="00613DF0">
              <w:rPr>
                <w:color w:val="222222"/>
                <w:shd w:val="clear" w:color="auto" w:fill="FFFFFF"/>
              </w:rPr>
              <w:t>Due</w:t>
            </w:r>
            <w:proofErr w:type="spellEnd"/>
            <w:r w:rsidRPr="00613DF0">
              <w:rPr>
                <w:color w:val="222222"/>
                <w:shd w:val="clear" w:color="auto" w:fill="FFFFFF"/>
              </w:rPr>
              <w:t xml:space="preserve"> </w:t>
            </w:r>
            <w:proofErr w:type="spellStart"/>
            <w:r w:rsidRPr="00613DF0">
              <w:rPr>
                <w:color w:val="222222"/>
                <w:shd w:val="clear" w:color="auto" w:fill="FFFFFF"/>
              </w:rPr>
              <w:t>Diligence</w:t>
            </w:r>
            <w:proofErr w:type="spellEnd"/>
            <w:r w:rsidRPr="00613DF0">
              <w:rPr>
                <w:color w:val="222222"/>
                <w:shd w:val="clear" w:color="auto" w:fill="FFFFFF"/>
              </w:rPr>
              <w:t>».</w:t>
            </w:r>
          </w:p>
          <w:p w14:paraId="5BD1110A" w14:textId="14C139A1" w:rsidR="000E1F7F" w:rsidRPr="00A41527" w:rsidRDefault="000E1F7F" w:rsidP="00DD74E6">
            <w:pPr>
              <w:widowControl w:val="0"/>
              <w:tabs>
                <w:tab w:val="left" w:pos="993"/>
              </w:tabs>
              <w:spacing w:after="0"/>
              <w:jc w:val="both"/>
              <w:rPr>
                <w:rFonts w:ascii="Times New Roman" w:hAnsi="Times New Roman" w:cs="Times New Roman"/>
              </w:rPr>
            </w:pPr>
            <w:r>
              <w:rPr>
                <w:sz w:val="28"/>
                <w:szCs w:val="28"/>
              </w:rPr>
              <w:t xml:space="preserve"> </w:t>
            </w:r>
            <w:r w:rsidRPr="0032216B">
              <w:rPr>
                <w:rFonts w:ascii="Times New Roman" w:hAnsi="Times New Roman" w:cs="Times New Roman"/>
                <w:i/>
                <w:iCs/>
              </w:rPr>
              <w:t>Рекомендуемые источники:</w:t>
            </w:r>
            <w:r w:rsidRPr="00A41527">
              <w:rPr>
                <w:rFonts w:ascii="Times New Roman" w:hAnsi="Times New Roman" w:cs="Times New Roman"/>
              </w:rPr>
              <w:t xml:space="preserve"> </w:t>
            </w:r>
            <w:r>
              <w:rPr>
                <w:rFonts w:ascii="Times New Roman" w:hAnsi="Times New Roman" w:cs="Times New Roman"/>
              </w:rPr>
              <w:t>п.8: 8-1</w:t>
            </w:r>
            <w:r w:rsidR="00DD74E6">
              <w:rPr>
                <w:rFonts w:ascii="Times New Roman" w:hAnsi="Times New Roman" w:cs="Times New Roman"/>
              </w:rPr>
              <w:t>2</w:t>
            </w:r>
            <w:r>
              <w:rPr>
                <w:rFonts w:ascii="Times New Roman" w:hAnsi="Times New Roman" w:cs="Times New Roman"/>
              </w:rPr>
              <w:t>; п.9: 1–</w:t>
            </w:r>
            <w:r w:rsidR="00DD74E6">
              <w:rPr>
                <w:rFonts w:ascii="Times New Roman" w:hAnsi="Times New Roman" w:cs="Times New Roman"/>
              </w:rPr>
              <w:t>11</w:t>
            </w:r>
          </w:p>
        </w:tc>
        <w:tc>
          <w:tcPr>
            <w:tcW w:w="1951" w:type="dxa"/>
          </w:tcPr>
          <w:p w14:paraId="7E87954E" w14:textId="77777777" w:rsidR="000E1F7F" w:rsidRPr="00F70685" w:rsidRDefault="000E1F7F" w:rsidP="00DD74E6">
            <w:pPr>
              <w:pStyle w:val="ae"/>
              <w:widowControl w:val="0"/>
              <w:ind w:left="0"/>
              <w:jc w:val="both"/>
            </w:pPr>
            <w:r>
              <w:t>Г</w:t>
            </w:r>
            <w:r w:rsidRPr="005177B0">
              <w:t>рупповое творческое обсуждение, решение кейсов.</w:t>
            </w:r>
          </w:p>
        </w:tc>
      </w:tr>
      <w:tr w:rsidR="000E1F7F" w:rsidRPr="00A25D1E" w14:paraId="4E49A301" w14:textId="77777777" w:rsidTr="00DA49B1">
        <w:trPr>
          <w:cantSplit/>
        </w:trPr>
        <w:tc>
          <w:tcPr>
            <w:tcW w:w="2235" w:type="dxa"/>
          </w:tcPr>
          <w:p w14:paraId="38415D3B"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3EA26C1D"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81A598B" w14:textId="77777777" w:rsidR="000E1F7F" w:rsidRPr="00A25D1E" w:rsidRDefault="000E1F7F" w:rsidP="00DD74E6">
            <w:pPr>
              <w:jc w:val="both"/>
              <w:rPr>
                <w:rFonts w:ascii="Times New Roman" w:eastAsia="Times New Roman" w:hAnsi="Times New Roman" w:cs="Times New Roman"/>
                <w:color w:val="000000"/>
              </w:rPr>
            </w:pPr>
          </w:p>
        </w:tc>
        <w:tc>
          <w:tcPr>
            <w:tcW w:w="5987" w:type="dxa"/>
          </w:tcPr>
          <w:p w14:paraId="25EA0E80"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Основные цели и задачи проведения финансового «</w:t>
            </w:r>
            <w:proofErr w:type="spellStart"/>
            <w:r w:rsidRPr="0032216B">
              <w:rPr>
                <w:color w:val="222222"/>
                <w:shd w:val="clear" w:color="auto" w:fill="FFFFFF"/>
              </w:rPr>
              <w:t>Due</w:t>
            </w:r>
            <w:proofErr w:type="spellEnd"/>
            <w:r w:rsidRPr="0032216B">
              <w:rPr>
                <w:color w:val="222222"/>
                <w:shd w:val="clear" w:color="auto" w:fill="FFFFFF"/>
              </w:rPr>
              <w:t xml:space="preserve"> </w:t>
            </w:r>
            <w:proofErr w:type="spellStart"/>
            <w:r w:rsidRPr="0032216B">
              <w:rPr>
                <w:color w:val="222222"/>
                <w:shd w:val="clear" w:color="auto" w:fill="FFFFFF"/>
              </w:rPr>
              <w:t>Diligence</w:t>
            </w:r>
            <w:proofErr w:type="spellEnd"/>
            <w:r w:rsidRPr="0032216B">
              <w:rPr>
                <w:color w:val="222222"/>
                <w:shd w:val="clear" w:color="auto" w:fill="FFFFFF"/>
              </w:rPr>
              <w:t>».</w:t>
            </w:r>
          </w:p>
          <w:p w14:paraId="1F3B18A6"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9302AC">
              <w:rPr>
                <w:color w:val="222222"/>
                <w:shd w:val="clear" w:color="auto" w:fill="FFFFFF"/>
              </w:rPr>
              <w:t>Анализ деятельности компании</w:t>
            </w:r>
            <w:r w:rsidRPr="0032216B">
              <w:rPr>
                <w:color w:val="222222"/>
                <w:shd w:val="clear" w:color="auto" w:fill="FFFFFF"/>
              </w:rPr>
              <w:t xml:space="preserve">. </w:t>
            </w:r>
          </w:p>
          <w:p w14:paraId="392D4B1B"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А</w:t>
            </w:r>
            <w:r w:rsidRPr="009302AC">
              <w:rPr>
                <w:color w:val="222222"/>
                <w:shd w:val="clear" w:color="auto" w:fill="FFFFFF"/>
              </w:rPr>
              <w:t>нализ основных показателей деятельности компании</w:t>
            </w:r>
            <w:r w:rsidRPr="0032216B">
              <w:rPr>
                <w:color w:val="222222"/>
                <w:shd w:val="clear" w:color="auto" w:fill="FFFFFF"/>
              </w:rPr>
              <w:t>.</w:t>
            </w:r>
          </w:p>
          <w:p w14:paraId="19A72A7F" w14:textId="77777777" w:rsidR="000E1F7F" w:rsidRPr="0032216B" w:rsidRDefault="000E1F7F" w:rsidP="00DD74E6">
            <w:pPr>
              <w:pStyle w:val="ae"/>
              <w:keepNext/>
              <w:numPr>
                <w:ilvl w:val="0"/>
                <w:numId w:val="1"/>
              </w:numPr>
              <w:tabs>
                <w:tab w:val="clear" w:pos="720"/>
                <w:tab w:val="num" w:pos="0"/>
                <w:tab w:val="left" w:pos="317"/>
              </w:tabs>
              <w:ind w:left="0" w:firstLine="0"/>
              <w:jc w:val="both"/>
              <w:rPr>
                <w:color w:val="222222"/>
                <w:shd w:val="clear" w:color="auto" w:fill="FFFFFF"/>
              </w:rPr>
            </w:pPr>
            <w:r w:rsidRPr="0032216B">
              <w:rPr>
                <w:color w:val="222222"/>
                <w:shd w:val="clear" w:color="auto" w:fill="FFFFFF"/>
              </w:rPr>
              <w:t>Содержание налогового «</w:t>
            </w:r>
            <w:proofErr w:type="spellStart"/>
            <w:r w:rsidRPr="0032216B">
              <w:rPr>
                <w:color w:val="222222"/>
                <w:shd w:val="clear" w:color="auto" w:fill="FFFFFF"/>
              </w:rPr>
              <w:t>Due</w:t>
            </w:r>
            <w:proofErr w:type="spellEnd"/>
            <w:r w:rsidRPr="0032216B">
              <w:rPr>
                <w:color w:val="222222"/>
                <w:shd w:val="clear" w:color="auto" w:fill="FFFFFF"/>
              </w:rPr>
              <w:t xml:space="preserve"> </w:t>
            </w:r>
            <w:proofErr w:type="spellStart"/>
            <w:r w:rsidRPr="0032216B">
              <w:rPr>
                <w:color w:val="222222"/>
                <w:shd w:val="clear" w:color="auto" w:fill="FFFFFF"/>
              </w:rPr>
              <w:t>Diligence</w:t>
            </w:r>
            <w:proofErr w:type="spellEnd"/>
            <w:r w:rsidRPr="0032216B">
              <w:rPr>
                <w:color w:val="222222"/>
                <w:shd w:val="clear" w:color="auto" w:fill="FFFFFF"/>
              </w:rPr>
              <w:t xml:space="preserve">». </w:t>
            </w:r>
          </w:p>
          <w:p w14:paraId="3D15FBE4" w14:textId="77777777" w:rsidR="000E1F7F" w:rsidRPr="0032216B" w:rsidRDefault="000E1F7F" w:rsidP="00DD74E6">
            <w:pPr>
              <w:pStyle w:val="ae"/>
              <w:keepNext/>
              <w:numPr>
                <w:ilvl w:val="0"/>
                <w:numId w:val="1"/>
              </w:numPr>
              <w:tabs>
                <w:tab w:val="clear" w:pos="720"/>
                <w:tab w:val="num" w:pos="0"/>
                <w:tab w:val="left" w:pos="317"/>
              </w:tabs>
              <w:ind w:left="0" w:firstLine="0"/>
              <w:jc w:val="both"/>
            </w:pPr>
            <w:r w:rsidRPr="0032216B">
              <w:rPr>
                <w:color w:val="222222"/>
                <w:shd w:val="clear" w:color="auto" w:fill="FFFFFF"/>
              </w:rPr>
              <w:t>Потенциальные области налоговых рисков.</w:t>
            </w:r>
          </w:p>
          <w:p w14:paraId="0F6D24AF" w14:textId="2328BD6C" w:rsidR="000E1F7F" w:rsidRPr="006A329E" w:rsidRDefault="000E1F7F" w:rsidP="00DD74E6">
            <w:pPr>
              <w:pStyle w:val="ae"/>
              <w:keepNext/>
              <w:tabs>
                <w:tab w:val="left" w:pos="317"/>
              </w:tabs>
              <w:ind w:left="0"/>
              <w:jc w:val="both"/>
            </w:pPr>
            <w:r w:rsidRPr="00D537AB">
              <w:rPr>
                <w:rFonts w:eastAsiaTheme="minorHAnsi"/>
                <w:i/>
                <w:iCs/>
                <w:sz w:val="22"/>
                <w:szCs w:val="22"/>
                <w:lang w:eastAsia="en-US"/>
              </w:rPr>
              <w:t>Рекомендуемые источники:</w:t>
            </w:r>
            <w:r w:rsidRPr="00BE101E">
              <w:rPr>
                <w:color w:val="FF0000"/>
              </w:rPr>
              <w:t xml:space="preserve"> </w:t>
            </w:r>
            <w:r w:rsidRPr="00D537AB">
              <w:rPr>
                <w:color w:val="222222"/>
                <w:shd w:val="clear" w:color="auto" w:fill="FFFFFF"/>
              </w:rPr>
              <w:t>п.8: 1 – 10, 12</w:t>
            </w:r>
            <w:r w:rsidR="00DD74E6">
              <w:rPr>
                <w:color w:val="222222"/>
                <w:shd w:val="clear" w:color="auto" w:fill="FFFFFF"/>
              </w:rPr>
              <w:t>.</w:t>
            </w:r>
            <w:r w:rsidRPr="00D537AB">
              <w:rPr>
                <w:color w:val="222222"/>
                <w:shd w:val="clear" w:color="auto" w:fill="FFFFFF"/>
              </w:rPr>
              <w:t xml:space="preserve"> п.9 1–1</w:t>
            </w:r>
            <w:r w:rsidR="00DD74E6">
              <w:rPr>
                <w:color w:val="222222"/>
                <w:shd w:val="clear" w:color="auto" w:fill="FFFFFF"/>
              </w:rPr>
              <w:t>1.</w:t>
            </w:r>
          </w:p>
        </w:tc>
        <w:tc>
          <w:tcPr>
            <w:tcW w:w="1951" w:type="dxa"/>
          </w:tcPr>
          <w:p w14:paraId="692512A8" w14:textId="77777777" w:rsidR="000E1F7F" w:rsidRPr="00F70685" w:rsidRDefault="000E1F7F" w:rsidP="00DD74E6">
            <w:pPr>
              <w:pStyle w:val="ae"/>
              <w:widowControl w:val="0"/>
              <w:ind w:left="0"/>
              <w:jc w:val="both"/>
            </w:pPr>
            <w:r>
              <w:t>Г</w:t>
            </w:r>
            <w:r w:rsidRPr="005177B0">
              <w:t>рупповое творческое обсуждение, решение кейсов.</w:t>
            </w:r>
          </w:p>
        </w:tc>
      </w:tr>
    </w:tbl>
    <w:p w14:paraId="79FF2D62" w14:textId="77777777" w:rsidR="000E1F7F" w:rsidRPr="00DA49B1" w:rsidRDefault="000E1F7F" w:rsidP="000E1F7F">
      <w:pPr>
        <w:tabs>
          <w:tab w:val="left" w:pos="709"/>
          <w:tab w:val="left" w:pos="993"/>
        </w:tabs>
        <w:spacing w:after="0" w:line="360" w:lineRule="auto"/>
        <w:ind w:firstLine="709"/>
        <w:jc w:val="both"/>
        <w:rPr>
          <w:rFonts w:ascii="Times New Roman" w:hAnsi="Times New Roman" w:cs="Times New Roman"/>
          <w:b/>
          <w:sz w:val="16"/>
          <w:szCs w:val="16"/>
        </w:rPr>
      </w:pPr>
    </w:p>
    <w:p w14:paraId="4D7D0881" w14:textId="77777777" w:rsidR="000E1F7F" w:rsidRPr="00A11648" w:rsidRDefault="000E1F7F" w:rsidP="000E1F7F">
      <w:pPr>
        <w:pStyle w:val="1"/>
        <w:spacing w:before="0" w:beforeAutospacing="0" w:after="0" w:afterAutospacing="0" w:line="360" w:lineRule="auto"/>
        <w:ind w:firstLine="567"/>
        <w:rPr>
          <w:b w:val="0"/>
          <w:bCs w:val="0"/>
          <w:sz w:val="28"/>
          <w:szCs w:val="28"/>
        </w:rPr>
      </w:pPr>
      <w:bookmarkStart w:id="11" w:name="_Toc131411742"/>
      <w:r w:rsidRPr="00A11648">
        <w:rPr>
          <w:sz w:val="28"/>
          <w:szCs w:val="28"/>
        </w:rPr>
        <w:t>6. Перечень учебно-методического обеспечения для самостоятельной работы обучающихся по дисциплине</w:t>
      </w:r>
      <w:bookmarkEnd w:id="11"/>
    </w:p>
    <w:p w14:paraId="50BC1919" w14:textId="77777777" w:rsidR="000E1F7F" w:rsidRPr="00A11648" w:rsidRDefault="000E1F7F" w:rsidP="000E1F7F">
      <w:pPr>
        <w:pStyle w:val="1"/>
        <w:spacing w:before="0" w:beforeAutospacing="0" w:after="0" w:afterAutospacing="0" w:line="360" w:lineRule="auto"/>
        <w:ind w:firstLine="567"/>
        <w:rPr>
          <w:b w:val="0"/>
          <w:sz w:val="28"/>
          <w:szCs w:val="28"/>
        </w:rPr>
      </w:pPr>
      <w:bookmarkStart w:id="12" w:name="_Toc131411743"/>
      <w:r w:rsidRPr="00A11648">
        <w:rPr>
          <w:sz w:val="28"/>
          <w:szCs w:val="28"/>
        </w:rPr>
        <w:t>6.1. Перечень вопросов, отводимых на самостоятельное освоение дисциплины, формы внеаудиторной самостоятельной работы</w:t>
      </w:r>
      <w:bookmarkEnd w:id="12"/>
    </w:p>
    <w:tbl>
      <w:tblPr>
        <w:tblW w:w="529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5164"/>
        <w:gridCol w:w="2551"/>
      </w:tblGrid>
      <w:tr w:rsidR="000E1F7F" w:rsidRPr="00CD6CD7" w14:paraId="1BA02F76" w14:textId="77777777" w:rsidTr="00DA49B1">
        <w:tc>
          <w:tcPr>
            <w:tcW w:w="1219" w:type="pct"/>
            <w:shd w:val="clear" w:color="auto" w:fill="auto"/>
          </w:tcPr>
          <w:p w14:paraId="5B1BC4EC" w14:textId="77777777" w:rsidR="000E1F7F" w:rsidRPr="00CD6CD7" w:rsidRDefault="000E1F7F" w:rsidP="00DD74E6">
            <w:pPr>
              <w:keepNext/>
              <w:spacing w:after="0" w:line="240" w:lineRule="auto"/>
              <w:jc w:val="center"/>
              <w:rPr>
                <w:rFonts w:ascii="Times New Roman" w:hAnsi="Times New Roman" w:cs="Times New Roman"/>
              </w:rPr>
            </w:pPr>
            <w:r w:rsidRPr="00CD6CD7">
              <w:rPr>
                <w:rFonts w:ascii="Times New Roman" w:hAnsi="Times New Roman" w:cs="Times New Roman"/>
                <w:b/>
              </w:rPr>
              <w:t>Наименование тем (разделов) дисциплины</w:t>
            </w:r>
          </w:p>
        </w:tc>
        <w:tc>
          <w:tcPr>
            <w:tcW w:w="2531" w:type="pct"/>
            <w:shd w:val="clear" w:color="auto" w:fill="auto"/>
          </w:tcPr>
          <w:p w14:paraId="535E80B4"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 xml:space="preserve">Перечень вопросов, отводимых на самостоятельное освоение </w:t>
            </w:r>
          </w:p>
        </w:tc>
        <w:tc>
          <w:tcPr>
            <w:tcW w:w="1250" w:type="pct"/>
          </w:tcPr>
          <w:p w14:paraId="6B7C539A" w14:textId="77777777" w:rsidR="000E1F7F" w:rsidRPr="00CD6CD7" w:rsidRDefault="000E1F7F" w:rsidP="00DD74E6">
            <w:pPr>
              <w:keepNext/>
              <w:spacing w:after="0" w:line="240" w:lineRule="auto"/>
              <w:jc w:val="center"/>
              <w:rPr>
                <w:rFonts w:ascii="Times New Roman" w:hAnsi="Times New Roman" w:cs="Times New Roman"/>
                <w:b/>
              </w:rPr>
            </w:pPr>
            <w:r w:rsidRPr="00CD6CD7">
              <w:rPr>
                <w:rFonts w:ascii="Times New Roman" w:hAnsi="Times New Roman" w:cs="Times New Roman"/>
                <w:b/>
              </w:rPr>
              <w:t>Формы внеаудиторной самостоятельной работы</w:t>
            </w:r>
          </w:p>
        </w:tc>
      </w:tr>
      <w:tr w:rsidR="000E1F7F" w:rsidRPr="00CD6CD7" w14:paraId="72400566" w14:textId="77777777" w:rsidTr="00DA49B1">
        <w:tc>
          <w:tcPr>
            <w:tcW w:w="1219" w:type="pct"/>
            <w:shd w:val="clear" w:color="auto" w:fill="auto"/>
          </w:tcPr>
          <w:p w14:paraId="6B4986B9"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1. </w:t>
            </w:r>
          </w:p>
          <w:p w14:paraId="7EC264A2" w14:textId="0839102B"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понятие, </w:t>
            </w:r>
            <w:r w:rsidR="00DA49B1" w:rsidRPr="0043038E">
              <w:rPr>
                <w:rFonts w:eastAsiaTheme="minorHAnsi"/>
                <w:lang w:eastAsia="en-US"/>
              </w:rPr>
              <w:t xml:space="preserve">основные </w:t>
            </w:r>
            <w:r w:rsidR="00DA49B1" w:rsidRPr="0043038E">
              <w:rPr>
                <w:rFonts w:eastAsiaTheme="minorHAnsi"/>
                <w:b/>
                <w:bCs/>
                <w:lang w:eastAsia="en-US"/>
              </w:rPr>
              <w:t>виды</w:t>
            </w:r>
            <w:r w:rsidRPr="0043038E">
              <w:rPr>
                <w:rFonts w:eastAsiaTheme="minorHAnsi"/>
                <w:lang w:eastAsia="en-US"/>
              </w:rPr>
              <w:t>, принципы проведения</w:t>
            </w:r>
          </w:p>
          <w:p w14:paraId="029B9DC1" w14:textId="77777777" w:rsidR="000E1F7F" w:rsidRPr="006A329E" w:rsidRDefault="000E1F7F" w:rsidP="00DD74E6">
            <w:pPr>
              <w:tabs>
                <w:tab w:val="left" w:pos="709"/>
                <w:tab w:val="left" w:pos="993"/>
              </w:tabs>
              <w:spacing w:after="0" w:line="240" w:lineRule="auto"/>
              <w:jc w:val="both"/>
              <w:rPr>
                <w:rFonts w:ascii="Times New Roman" w:hAnsi="Times New Roman" w:cs="Times New Roman"/>
                <w:b/>
              </w:rPr>
            </w:pPr>
          </w:p>
        </w:tc>
        <w:tc>
          <w:tcPr>
            <w:tcW w:w="2531" w:type="pct"/>
            <w:shd w:val="clear" w:color="auto" w:fill="auto"/>
          </w:tcPr>
          <w:p w14:paraId="26FFB52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rPr>
                <w:color w:val="000000"/>
              </w:rPr>
              <w:t>Выбор компании для проведения процедуры «</w:t>
            </w:r>
            <w:proofErr w:type="spellStart"/>
            <w:r w:rsidRPr="002059E8">
              <w:rPr>
                <w:color w:val="000000"/>
              </w:rPr>
              <w:t>Due</w:t>
            </w:r>
            <w:proofErr w:type="spellEnd"/>
            <w:r w:rsidRPr="002059E8">
              <w:rPr>
                <w:color w:val="000000"/>
              </w:rPr>
              <w:t xml:space="preserve"> </w:t>
            </w:r>
            <w:proofErr w:type="spellStart"/>
            <w:r w:rsidRPr="002059E8">
              <w:rPr>
                <w:color w:val="000000"/>
              </w:rPr>
              <w:t>Diligence</w:t>
            </w:r>
            <w:proofErr w:type="spellEnd"/>
            <w:r w:rsidRPr="002059E8">
              <w:rPr>
                <w:color w:val="000000"/>
              </w:rPr>
              <w:t>»</w:t>
            </w:r>
            <w:r w:rsidRPr="002059E8">
              <w:rPr>
                <w:sz w:val="22"/>
                <w:szCs w:val="22"/>
              </w:rPr>
              <w:t>.</w:t>
            </w:r>
          </w:p>
          <w:p w14:paraId="3AD664CE" w14:textId="77777777" w:rsidR="000E1F7F" w:rsidRPr="002059E8" w:rsidRDefault="000E1F7F" w:rsidP="00DD74E6">
            <w:pPr>
              <w:pStyle w:val="msonormalmailrucssattributepostfix"/>
              <w:numPr>
                <w:ilvl w:val="0"/>
                <w:numId w:val="2"/>
              </w:numPr>
              <w:tabs>
                <w:tab w:val="left" w:pos="364"/>
              </w:tabs>
              <w:spacing w:before="0" w:beforeAutospacing="0" w:after="0" w:afterAutospacing="0"/>
              <w:ind w:left="81" w:firstLine="0"/>
              <w:jc w:val="both"/>
            </w:pPr>
            <w:r w:rsidRPr="002059E8">
              <w:t>Виды сделок, требующие должной осмотрительности.</w:t>
            </w:r>
          </w:p>
          <w:p w14:paraId="4DE5FB11" w14:textId="77777777" w:rsidR="000E1F7F" w:rsidRPr="002059E8" w:rsidRDefault="000E1F7F" w:rsidP="00DD74E6">
            <w:pPr>
              <w:pStyle w:val="ae"/>
              <w:keepNext/>
              <w:numPr>
                <w:ilvl w:val="0"/>
                <w:numId w:val="2"/>
              </w:numPr>
              <w:tabs>
                <w:tab w:val="left" w:pos="364"/>
              </w:tabs>
              <w:ind w:left="81" w:firstLine="0"/>
              <w:jc w:val="both"/>
              <w:rPr>
                <w:sz w:val="22"/>
                <w:szCs w:val="22"/>
              </w:rPr>
            </w:pPr>
            <w:r w:rsidRPr="001B3BB9">
              <w:t>Практика использования «</w:t>
            </w:r>
            <w:proofErr w:type="spellStart"/>
            <w:r w:rsidRPr="001B3BB9">
              <w:t>Due</w:t>
            </w:r>
            <w:proofErr w:type="spellEnd"/>
            <w:r w:rsidRPr="001B3BB9">
              <w:t xml:space="preserve"> </w:t>
            </w:r>
            <w:proofErr w:type="spellStart"/>
            <w:r w:rsidRPr="001B3BB9">
              <w:t>Diligence</w:t>
            </w:r>
            <w:proofErr w:type="spellEnd"/>
            <w:r w:rsidRPr="001B3BB9">
              <w:t>» в финансовой, банковской и других сферах деятельности.</w:t>
            </w:r>
          </w:p>
        </w:tc>
        <w:tc>
          <w:tcPr>
            <w:tcW w:w="1250" w:type="pct"/>
            <w:shd w:val="clear" w:color="auto" w:fill="auto"/>
          </w:tcPr>
          <w:p w14:paraId="0ADD98EA"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w:t>
            </w:r>
          </w:p>
        </w:tc>
      </w:tr>
      <w:tr w:rsidR="000E1F7F" w:rsidRPr="00CD6CD7" w14:paraId="7DEAAEA7" w14:textId="77777777" w:rsidTr="00DA49B1">
        <w:tc>
          <w:tcPr>
            <w:tcW w:w="1219" w:type="pct"/>
            <w:shd w:val="clear" w:color="auto" w:fill="auto"/>
          </w:tcPr>
          <w:p w14:paraId="1D1C0355" w14:textId="77777777" w:rsidR="000E1F7F" w:rsidRPr="00D77561" w:rsidRDefault="000E1F7F" w:rsidP="00DD74E6">
            <w:pPr>
              <w:spacing w:after="0" w:line="240" w:lineRule="auto"/>
              <w:jc w:val="both"/>
              <w:rPr>
                <w:rFonts w:ascii="Times New Roman" w:hAnsi="Times New Roman" w:cs="Times New Roman"/>
                <w:b/>
                <w:bCs/>
                <w:sz w:val="24"/>
                <w:szCs w:val="24"/>
              </w:rPr>
            </w:pPr>
            <w:r w:rsidRPr="00D77561">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2</w:t>
            </w:r>
            <w:r w:rsidRPr="00D77561">
              <w:rPr>
                <w:rFonts w:ascii="Times New Roman" w:hAnsi="Times New Roman" w:cs="Times New Roman"/>
                <w:b/>
                <w:bCs/>
                <w:sz w:val="24"/>
                <w:szCs w:val="24"/>
              </w:rPr>
              <w:t xml:space="preserve">. </w:t>
            </w:r>
          </w:p>
          <w:p w14:paraId="56B88F4C"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Оценка риска при проведении</w:t>
            </w:r>
            <w:r>
              <w:rPr>
                <w:rFonts w:eastAsiaTheme="minorHAnsi"/>
                <w:lang w:eastAsia="en-US"/>
              </w:rPr>
              <w:t xml:space="preserve"> </w:t>
            </w:r>
            <w:r w:rsidRPr="0043038E">
              <w:rPr>
                <w:rFonts w:eastAsiaTheme="minorHAnsi"/>
                <w:lang w:eastAsia="en-US"/>
              </w:rPr>
              <w:t>«</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w:t>
            </w:r>
          </w:p>
          <w:p w14:paraId="015E3207" w14:textId="77777777" w:rsidR="000E1F7F" w:rsidRPr="006A329E" w:rsidRDefault="000E1F7F" w:rsidP="00DD74E6">
            <w:pPr>
              <w:widowControl w:val="0"/>
              <w:spacing w:after="0" w:line="240" w:lineRule="auto"/>
              <w:ind w:right="-23"/>
              <w:rPr>
                <w:rFonts w:ascii="Times New Roman" w:hAnsi="Times New Roman" w:cs="Times New Roman"/>
                <w:b/>
              </w:rPr>
            </w:pPr>
          </w:p>
        </w:tc>
        <w:tc>
          <w:tcPr>
            <w:tcW w:w="2531" w:type="pct"/>
            <w:shd w:val="clear" w:color="auto" w:fill="auto"/>
          </w:tcPr>
          <w:p w14:paraId="15B1DABC" w14:textId="77777777" w:rsidR="000E1F7F" w:rsidRDefault="000E1F7F" w:rsidP="00DD74E6">
            <w:pPr>
              <w:pStyle w:val="ae"/>
              <w:keepNext/>
              <w:tabs>
                <w:tab w:val="left" w:pos="506"/>
              </w:tabs>
              <w:ind w:left="0"/>
              <w:jc w:val="both"/>
            </w:pPr>
            <w:r>
              <w:t>1.</w:t>
            </w:r>
            <w:r w:rsidRPr="001B3BB9">
              <w:t>Основные методы оценки рисков, их достоинства и недостатки.</w:t>
            </w:r>
          </w:p>
          <w:p w14:paraId="48F1291E" w14:textId="77777777" w:rsidR="007E2C27" w:rsidRDefault="000E1F7F" w:rsidP="00DD74E6">
            <w:pPr>
              <w:pStyle w:val="ae"/>
              <w:keepNext/>
              <w:tabs>
                <w:tab w:val="left" w:pos="506"/>
              </w:tabs>
              <w:ind w:left="0"/>
              <w:jc w:val="both"/>
            </w:pPr>
            <w:r>
              <w:t xml:space="preserve">2. </w:t>
            </w:r>
            <w:r w:rsidR="007E2C27">
              <w:t>Риски, связанные с отраслевой и региональной спецификой деятельности компании.</w:t>
            </w:r>
          </w:p>
          <w:p w14:paraId="0AE9A59C" w14:textId="3BC32863" w:rsidR="000E1F7F" w:rsidRPr="00CD6CD7" w:rsidRDefault="000E1F7F" w:rsidP="00DD74E6">
            <w:pPr>
              <w:pStyle w:val="ae"/>
              <w:keepNext/>
              <w:tabs>
                <w:tab w:val="left" w:pos="506"/>
              </w:tabs>
              <w:ind w:left="0"/>
              <w:jc w:val="both"/>
              <w:rPr>
                <w:sz w:val="22"/>
                <w:szCs w:val="22"/>
              </w:rPr>
            </w:pPr>
            <w:r>
              <w:t>3. Существенные риски для компаний различных отраслей.</w:t>
            </w:r>
          </w:p>
        </w:tc>
        <w:tc>
          <w:tcPr>
            <w:tcW w:w="1250" w:type="pct"/>
            <w:shd w:val="clear" w:color="auto" w:fill="auto"/>
          </w:tcPr>
          <w:p w14:paraId="40830885" w14:textId="77777777" w:rsidR="000E1F7F" w:rsidRPr="00CD6CD7" w:rsidRDefault="000E1F7F" w:rsidP="00DD74E6">
            <w:pPr>
              <w:keepNext/>
              <w:spacing w:after="0" w:line="240" w:lineRule="auto"/>
              <w:jc w:val="both"/>
              <w:rPr>
                <w:rFonts w:ascii="Times New Roman" w:hAnsi="Times New Roman" w:cs="Times New Roman"/>
              </w:rPr>
            </w:pPr>
            <w:r w:rsidRPr="00D77561">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699D2FC8" w14:textId="77777777" w:rsidTr="00DA49B1">
        <w:tc>
          <w:tcPr>
            <w:tcW w:w="1219" w:type="pct"/>
            <w:shd w:val="clear" w:color="auto" w:fill="auto"/>
          </w:tcPr>
          <w:p w14:paraId="2F3B42CA"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3</w:t>
            </w:r>
            <w:r w:rsidRPr="00D77561">
              <w:rPr>
                <w:rFonts w:ascii="Times New Roman" w:hAnsi="Times New Roman" w:cs="Times New Roman"/>
                <w:b/>
                <w:bCs/>
                <w:sz w:val="24"/>
                <w:szCs w:val="24"/>
              </w:rPr>
              <w:t xml:space="preserve">. </w:t>
            </w:r>
          </w:p>
          <w:p w14:paraId="0F7E1E9F"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операционного, юридического, маркетингового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4696811" w14:textId="77777777" w:rsidR="000E1F7F" w:rsidRPr="00CD6CD7" w:rsidRDefault="000E1F7F" w:rsidP="00DD74E6">
            <w:pPr>
              <w:spacing w:after="0" w:line="240" w:lineRule="auto"/>
              <w:jc w:val="both"/>
              <w:rPr>
                <w:rFonts w:ascii="Times New Roman" w:hAnsi="Times New Roman" w:cs="Times New Roman"/>
              </w:rPr>
            </w:pPr>
          </w:p>
        </w:tc>
        <w:tc>
          <w:tcPr>
            <w:tcW w:w="2531" w:type="pct"/>
            <w:shd w:val="clear" w:color="auto" w:fill="auto"/>
          </w:tcPr>
          <w:p w14:paraId="0ACA37C2" w14:textId="77777777" w:rsidR="000E1F7F" w:rsidRDefault="000E1F7F" w:rsidP="00DD74E6">
            <w:pPr>
              <w:pStyle w:val="a3"/>
              <w:spacing w:before="0" w:beforeAutospacing="0" w:after="0" w:afterAutospacing="0" w:line="240" w:lineRule="exact"/>
              <w:jc w:val="both"/>
            </w:pPr>
            <w:r>
              <w:t>1.</w:t>
            </w:r>
            <w:r w:rsidRPr="001B3BB9">
              <w:t xml:space="preserve">SWOT -анализ компании. </w:t>
            </w:r>
          </w:p>
          <w:p w14:paraId="0AC9D064" w14:textId="77777777" w:rsidR="000E1F7F" w:rsidRPr="001B3BB9" w:rsidRDefault="000E1F7F" w:rsidP="00DD74E6">
            <w:pPr>
              <w:pStyle w:val="a3"/>
              <w:spacing w:before="0" w:beforeAutospacing="0" w:after="0" w:afterAutospacing="0" w:line="240" w:lineRule="exact"/>
              <w:jc w:val="both"/>
            </w:pPr>
            <w:r>
              <w:t>2.</w:t>
            </w:r>
            <w:r w:rsidRPr="001B3BB9">
              <w:t>Основные источники информации для операционного «</w:t>
            </w:r>
            <w:proofErr w:type="spellStart"/>
            <w:r w:rsidRPr="001B3BB9">
              <w:t>Due</w:t>
            </w:r>
            <w:proofErr w:type="spellEnd"/>
            <w:r w:rsidRPr="001B3BB9">
              <w:t xml:space="preserve"> </w:t>
            </w:r>
            <w:proofErr w:type="spellStart"/>
            <w:r w:rsidRPr="001B3BB9">
              <w:t>Diligence</w:t>
            </w:r>
            <w:proofErr w:type="spellEnd"/>
            <w:r w:rsidRPr="001B3BB9">
              <w:t xml:space="preserve">». </w:t>
            </w:r>
          </w:p>
          <w:p w14:paraId="7B4C47AB" w14:textId="77777777" w:rsidR="000E1F7F" w:rsidRPr="005F320F" w:rsidRDefault="000E1F7F" w:rsidP="00DD74E6">
            <w:pPr>
              <w:pStyle w:val="ae"/>
              <w:keepNext/>
              <w:tabs>
                <w:tab w:val="left" w:pos="506"/>
              </w:tabs>
              <w:ind w:left="0"/>
              <w:jc w:val="both"/>
            </w:pPr>
            <w:r w:rsidRPr="005F320F">
              <w:t xml:space="preserve">Ситуационный анализ деятельности компании при проведении маркетингового </w:t>
            </w:r>
            <w:r w:rsidRPr="001B3BB9">
              <w:t>«</w:t>
            </w:r>
            <w:proofErr w:type="spellStart"/>
            <w:r w:rsidRPr="001B3BB9">
              <w:t>Due</w:t>
            </w:r>
            <w:proofErr w:type="spellEnd"/>
            <w:r w:rsidRPr="001B3BB9">
              <w:t xml:space="preserve"> </w:t>
            </w:r>
            <w:proofErr w:type="spellStart"/>
            <w:r w:rsidRPr="001B3BB9">
              <w:t>Diligence</w:t>
            </w:r>
            <w:proofErr w:type="spellEnd"/>
            <w:r w:rsidRPr="001B3BB9">
              <w:t>»</w:t>
            </w:r>
            <w:r w:rsidRPr="005F320F">
              <w:t>.</w:t>
            </w:r>
          </w:p>
          <w:p w14:paraId="386665EE" w14:textId="77777777" w:rsidR="000E1F7F" w:rsidRPr="006A329E" w:rsidRDefault="000E1F7F" w:rsidP="00DD74E6">
            <w:pPr>
              <w:pStyle w:val="ae"/>
              <w:keepNext/>
              <w:tabs>
                <w:tab w:val="left" w:pos="506"/>
              </w:tabs>
              <w:ind w:left="0"/>
              <w:jc w:val="both"/>
              <w:rPr>
                <w:sz w:val="22"/>
                <w:szCs w:val="22"/>
              </w:rPr>
            </w:pPr>
            <w:r w:rsidRPr="005F320F">
              <w:t>3. Основные базы и источники информации для проверки законности деятельности компании.</w:t>
            </w:r>
          </w:p>
        </w:tc>
        <w:tc>
          <w:tcPr>
            <w:tcW w:w="1250" w:type="pct"/>
            <w:shd w:val="clear" w:color="auto" w:fill="auto"/>
          </w:tcPr>
          <w:p w14:paraId="4B612A36"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r w:rsidR="000E1F7F" w:rsidRPr="00CD6CD7" w14:paraId="5716E735" w14:textId="77777777" w:rsidTr="00DA49B1">
        <w:tc>
          <w:tcPr>
            <w:tcW w:w="1219" w:type="pct"/>
            <w:shd w:val="clear" w:color="auto" w:fill="auto"/>
          </w:tcPr>
          <w:p w14:paraId="4E3F0783" w14:textId="77777777" w:rsidR="000E1F7F" w:rsidRPr="00D77561" w:rsidRDefault="000E1F7F" w:rsidP="00DD74E6">
            <w:pPr>
              <w:spacing w:after="0"/>
              <w:jc w:val="both"/>
              <w:rPr>
                <w:rFonts w:ascii="Times New Roman" w:hAnsi="Times New Roman" w:cs="Times New Roman"/>
                <w:b/>
                <w:bCs/>
                <w:sz w:val="24"/>
                <w:szCs w:val="24"/>
              </w:rPr>
            </w:pPr>
            <w:r w:rsidRPr="00D77561">
              <w:rPr>
                <w:rFonts w:ascii="Times New Roman" w:hAnsi="Times New Roman" w:cs="Times New Roman"/>
                <w:b/>
                <w:bCs/>
                <w:sz w:val="24"/>
                <w:szCs w:val="24"/>
              </w:rPr>
              <w:t xml:space="preserve">Тема </w:t>
            </w:r>
            <w:r>
              <w:rPr>
                <w:rFonts w:ascii="Times New Roman" w:hAnsi="Times New Roman" w:cs="Times New Roman"/>
                <w:b/>
                <w:bCs/>
                <w:sz w:val="24"/>
                <w:szCs w:val="24"/>
              </w:rPr>
              <w:t>4</w:t>
            </w:r>
            <w:r w:rsidRPr="00D77561">
              <w:rPr>
                <w:rFonts w:ascii="Times New Roman" w:hAnsi="Times New Roman" w:cs="Times New Roman"/>
                <w:b/>
                <w:bCs/>
                <w:sz w:val="24"/>
                <w:szCs w:val="24"/>
              </w:rPr>
              <w:t xml:space="preserve">. </w:t>
            </w:r>
          </w:p>
          <w:p w14:paraId="63101018" w14:textId="77777777" w:rsidR="000E1F7F" w:rsidRPr="0043038E" w:rsidRDefault="000E1F7F" w:rsidP="00DD74E6">
            <w:pPr>
              <w:pStyle w:val="a3"/>
              <w:spacing w:before="0" w:beforeAutospacing="0" w:after="0" w:afterAutospacing="0"/>
              <w:jc w:val="both"/>
              <w:rPr>
                <w:rFonts w:eastAsiaTheme="minorHAnsi"/>
                <w:lang w:eastAsia="en-US"/>
              </w:rPr>
            </w:pPr>
            <w:r w:rsidRPr="0043038E">
              <w:rPr>
                <w:rFonts w:eastAsiaTheme="minorHAnsi"/>
                <w:lang w:eastAsia="en-US"/>
              </w:rPr>
              <w:t>Проведение финансового и налогового «</w:t>
            </w:r>
            <w:proofErr w:type="spellStart"/>
            <w:r w:rsidRPr="0043038E">
              <w:rPr>
                <w:rFonts w:eastAsiaTheme="minorHAnsi"/>
                <w:lang w:eastAsia="en-US"/>
              </w:rPr>
              <w:t>Due</w:t>
            </w:r>
            <w:proofErr w:type="spellEnd"/>
            <w:r w:rsidRPr="0043038E">
              <w:rPr>
                <w:rFonts w:eastAsiaTheme="minorHAnsi"/>
                <w:lang w:eastAsia="en-US"/>
              </w:rPr>
              <w:t xml:space="preserve"> </w:t>
            </w:r>
            <w:proofErr w:type="spellStart"/>
            <w:r w:rsidRPr="0043038E">
              <w:rPr>
                <w:rFonts w:eastAsiaTheme="minorHAnsi"/>
                <w:lang w:eastAsia="en-US"/>
              </w:rPr>
              <w:t>Diligence</w:t>
            </w:r>
            <w:proofErr w:type="spellEnd"/>
            <w:r w:rsidRPr="0043038E">
              <w:rPr>
                <w:rFonts w:eastAsiaTheme="minorHAnsi"/>
                <w:lang w:eastAsia="en-US"/>
              </w:rPr>
              <w:t xml:space="preserve">» </w:t>
            </w:r>
          </w:p>
          <w:p w14:paraId="7A464AF2" w14:textId="77777777" w:rsidR="000E1F7F" w:rsidRPr="00CD6CD7" w:rsidRDefault="000E1F7F" w:rsidP="00DD74E6">
            <w:pPr>
              <w:spacing w:after="0" w:line="240" w:lineRule="auto"/>
              <w:jc w:val="both"/>
              <w:rPr>
                <w:rFonts w:ascii="Times New Roman" w:eastAsia="Times New Roman" w:hAnsi="Times New Roman" w:cs="Times New Roman"/>
                <w:color w:val="000000"/>
              </w:rPr>
            </w:pPr>
          </w:p>
        </w:tc>
        <w:tc>
          <w:tcPr>
            <w:tcW w:w="2531" w:type="pct"/>
            <w:shd w:val="clear" w:color="auto" w:fill="auto"/>
          </w:tcPr>
          <w:p w14:paraId="75B62B22" w14:textId="77777777" w:rsidR="000E1F7F" w:rsidRPr="005F320F" w:rsidRDefault="000E1F7F" w:rsidP="00DD74E6">
            <w:pPr>
              <w:pStyle w:val="ae"/>
              <w:keepNext/>
              <w:numPr>
                <w:ilvl w:val="0"/>
                <w:numId w:val="3"/>
              </w:numPr>
              <w:tabs>
                <w:tab w:val="left" w:pos="506"/>
              </w:tabs>
              <w:ind w:left="0" w:firstLine="0"/>
              <w:jc w:val="both"/>
            </w:pPr>
            <w:r w:rsidRPr="005F320F">
              <w:t>Расчет стоимости компании, активов с использованием методов доходного и затратного подходов.</w:t>
            </w:r>
          </w:p>
          <w:p w14:paraId="68A1B60E" w14:textId="77777777" w:rsidR="000E1F7F" w:rsidRPr="005F320F" w:rsidRDefault="000E1F7F" w:rsidP="00DD74E6">
            <w:pPr>
              <w:pStyle w:val="ae"/>
              <w:keepNext/>
              <w:numPr>
                <w:ilvl w:val="0"/>
                <w:numId w:val="3"/>
              </w:numPr>
              <w:tabs>
                <w:tab w:val="left" w:pos="506"/>
              </w:tabs>
              <w:ind w:left="0" w:firstLine="0"/>
              <w:jc w:val="both"/>
            </w:pPr>
            <w:r w:rsidRPr="005F320F">
              <w:t xml:space="preserve">Основные вопросы, рассматриваемые налоговыми органами при анализе сделок с активами компании. </w:t>
            </w:r>
          </w:p>
          <w:p w14:paraId="1ED216EC" w14:textId="77777777" w:rsidR="000E1F7F" w:rsidRPr="00457953" w:rsidRDefault="000E1F7F" w:rsidP="00DD74E6">
            <w:pPr>
              <w:pStyle w:val="ae"/>
              <w:keepNext/>
              <w:numPr>
                <w:ilvl w:val="0"/>
                <w:numId w:val="3"/>
              </w:numPr>
              <w:tabs>
                <w:tab w:val="left" w:pos="506"/>
              </w:tabs>
              <w:ind w:left="0" w:firstLine="0"/>
              <w:jc w:val="both"/>
              <w:rPr>
                <w:shd w:val="clear" w:color="auto" w:fill="FFFFFF"/>
              </w:rPr>
            </w:pPr>
            <w:r w:rsidRPr="005F320F">
              <w:t>Критерии самостоятельной оценки рисков налогоплательщиками.</w:t>
            </w:r>
          </w:p>
        </w:tc>
        <w:tc>
          <w:tcPr>
            <w:tcW w:w="1250" w:type="pct"/>
            <w:shd w:val="clear" w:color="auto" w:fill="auto"/>
          </w:tcPr>
          <w:p w14:paraId="7CC61B6C" w14:textId="77777777" w:rsidR="000E1F7F" w:rsidRPr="00CD6CD7" w:rsidRDefault="000E1F7F" w:rsidP="00DD74E6">
            <w:pPr>
              <w:keepNext/>
              <w:spacing w:after="0" w:line="240" w:lineRule="auto"/>
              <w:jc w:val="both"/>
              <w:rPr>
                <w:rFonts w:ascii="Times New Roman" w:hAnsi="Times New Roman" w:cs="Times New Roman"/>
              </w:rPr>
            </w:pPr>
            <w:r w:rsidRPr="00FD4E1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кейсов.</w:t>
            </w:r>
          </w:p>
        </w:tc>
      </w:tr>
    </w:tbl>
    <w:p w14:paraId="24B0C887" w14:textId="77777777" w:rsidR="000E1F7F" w:rsidRPr="00DA49B1" w:rsidRDefault="000E1F7F" w:rsidP="000E1F7F">
      <w:pPr>
        <w:pStyle w:val="1"/>
        <w:spacing w:before="0" w:beforeAutospacing="0" w:after="0" w:afterAutospacing="0" w:line="360" w:lineRule="auto"/>
        <w:ind w:firstLine="567"/>
        <w:rPr>
          <w:sz w:val="16"/>
          <w:szCs w:val="16"/>
        </w:rPr>
      </w:pPr>
    </w:p>
    <w:p w14:paraId="2D09A894" w14:textId="77777777" w:rsidR="000E1F7F" w:rsidRPr="00EE5F9E" w:rsidRDefault="000E1F7F" w:rsidP="000E1F7F">
      <w:pPr>
        <w:pStyle w:val="1"/>
        <w:spacing w:before="0" w:beforeAutospacing="0" w:after="0" w:afterAutospacing="0" w:line="360" w:lineRule="auto"/>
        <w:ind w:firstLine="567"/>
        <w:rPr>
          <w:b w:val="0"/>
          <w:sz w:val="28"/>
          <w:szCs w:val="28"/>
        </w:rPr>
      </w:pPr>
      <w:bookmarkStart w:id="13" w:name="_Toc131411744"/>
      <w:r w:rsidRPr="006D638F">
        <w:rPr>
          <w:sz w:val="28"/>
          <w:szCs w:val="28"/>
        </w:rPr>
        <w:t xml:space="preserve">6.2. Перечень </w:t>
      </w:r>
      <w:r w:rsidRPr="00EE5F9E">
        <w:rPr>
          <w:sz w:val="28"/>
          <w:szCs w:val="28"/>
        </w:rPr>
        <w:t>вопросов, заданий, тем для подготовки к текущему контролю</w:t>
      </w:r>
      <w:bookmarkEnd w:id="13"/>
      <w:r w:rsidRPr="00EE5F9E">
        <w:rPr>
          <w:sz w:val="28"/>
          <w:szCs w:val="28"/>
        </w:rPr>
        <w:t xml:space="preserve"> </w:t>
      </w:r>
    </w:p>
    <w:p w14:paraId="6694FED2" w14:textId="77777777" w:rsidR="000E1F7F" w:rsidRPr="00EE5F9E" w:rsidRDefault="000E1F7F" w:rsidP="000E1F7F">
      <w:pPr>
        <w:pStyle w:val="ae"/>
        <w:tabs>
          <w:tab w:val="left" w:pos="851"/>
          <w:tab w:val="left" w:pos="1134"/>
        </w:tabs>
        <w:spacing w:line="360" w:lineRule="auto"/>
        <w:ind w:left="709"/>
        <w:jc w:val="both"/>
        <w:rPr>
          <w:b/>
          <w:sz w:val="28"/>
          <w:szCs w:val="28"/>
        </w:rPr>
      </w:pPr>
      <w:r w:rsidRPr="00EE5F9E">
        <w:rPr>
          <w:b/>
          <w:sz w:val="28"/>
          <w:szCs w:val="28"/>
        </w:rPr>
        <w:t xml:space="preserve">Перечень вопросов, обсуждаемых в рамках дискуссии </w:t>
      </w:r>
      <w:r>
        <w:rPr>
          <w:b/>
          <w:sz w:val="28"/>
          <w:szCs w:val="28"/>
        </w:rPr>
        <w:br/>
        <w:t xml:space="preserve">Особенности проведения </w:t>
      </w:r>
      <w:r w:rsidRPr="00EE5F9E">
        <w:rPr>
          <w:b/>
          <w:sz w:val="28"/>
          <w:szCs w:val="28"/>
        </w:rPr>
        <w:t>«</w:t>
      </w:r>
      <w:proofErr w:type="spellStart"/>
      <w:r w:rsidRPr="00130B02">
        <w:rPr>
          <w:b/>
          <w:sz w:val="28"/>
          <w:szCs w:val="28"/>
        </w:rPr>
        <w:t>Due</w:t>
      </w:r>
      <w:proofErr w:type="spellEnd"/>
      <w:r w:rsidRPr="00130B02">
        <w:rPr>
          <w:b/>
          <w:sz w:val="28"/>
          <w:szCs w:val="28"/>
        </w:rPr>
        <w:t xml:space="preserve"> </w:t>
      </w:r>
      <w:proofErr w:type="spellStart"/>
      <w:r w:rsidRPr="00130B02">
        <w:rPr>
          <w:b/>
          <w:sz w:val="28"/>
          <w:szCs w:val="28"/>
        </w:rPr>
        <w:t>Diligence</w:t>
      </w:r>
      <w:proofErr w:type="spellEnd"/>
      <w:r w:rsidRPr="00130B02">
        <w:rPr>
          <w:b/>
          <w:sz w:val="28"/>
          <w:szCs w:val="28"/>
        </w:rPr>
        <w:t xml:space="preserve">» </w:t>
      </w:r>
      <w:r>
        <w:rPr>
          <w:b/>
          <w:sz w:val="28"/>
          <w:szCs w:val="28"/>
        </w:rPr>
        <w:t>в российских и международных компаниях</w:t>
      </w:r>
      <w:r w:rsidRPr="00EE5F9E">
        <w:rPr>
          <w:b/>
          <w:sz w:val="28"/>
          <w:szCs w:val="28"/>
        </w:rPr>
        <w:t>»</w:t>
      </w:r>
    </w:p>
    <w:p w14:paraId="7D009BF2"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Сделки, требующие проведения </w:t>
      </w:r>
      <w:r w:rsidRPr="00130B02">
        <w:rPr>
          <w:color w:val="000000"/>
          <w:sz w:val="28"/>
          <w:szCs w:val="28"/>
        </w:rPr>
        <w:t>«</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1B6B9511"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 xml:space="preserve">Практика проведения </w:t>
      </w:r>
      <w:r w:rsidRPr="00130B02">
        <w:rPr>
          <w:color w:val="000000"/>
          <w:sz w:val="28"/>
          <w:szCs w:val="28"/>
        </w:rPr>
        <w:t>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 xml:space="preserve">» в </w:t>
      </w:r>
      <w:r>
        <w:rPr>
          <w:color w:val="000000"/>
          <w:sz w:val="28"/>
          <w:szCs w:val="28"/>
        </w:rPr>
        <w:t>российских и международных компаниях.</w:t>
      </w:r>
    </w:p>
    <w:p w14:paraId="09427449" w14:textId="77777777" w:rsidR="000E1F7F" w:rsidRPr="00130B02"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Факторы, учитываемые при проведении процедуры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573D675"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sidRPr="00130B02">
        <w:rPr>
          <w:color w:val="000000"/>
          <w:sz w:val="28"/>
          <w:szCs w:val="28"/>
        </w:rPr>
        <w:t>О</w:t>
      </w:r>
      <w:r>
        <w:rPr>
          <w:color w:val="000000"/>
          <w:sz w:val="28"/>
          <w:szCs w:val="28"/>
        </w:rPr>
        <w:t>сновные вопросы, рассматриваемые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xml:space="preserve">, </w:t>
      </w:r>
      <w:r w:rsidRPr="00130B02">
        <w:rPr>
          <w:color w:val="000000"/>
          <w:sz w:val="28"/>
          <w:szCs w:val="28"/>
        </w:rPr>
        <w:lastRenderedPageBreak/>
        <w:t>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57F71A59" w14:textId="77777777" w:rsidR="000E1F7F" w:rsidRDefault="000E1F7F" w:rsidP="000E1F7F">
      <w:pPr>
        <w:pStyle w:val="ae"/>
        <w:widowControl w:val="0"/>
        <w:numPr>
          <w:ilvl w:val="0"/>
          <w:numId w:val="4"/>
        </w:numPr>
        <w:autoSpaceDE w:val="0"/>
        <w:autoSpaceDN w:val="0"/>
        <w:adjustRightInd w:val="0"/>
        <w:spacing w:line="360" w:lineRule="auto"/>
        <w:jc w:val="both"/>
        <w:rPr>
          <w:color w:val="000000"/>
          <w:sz w:val="28"/>
          <w:szCs w:val="28"/>
        </w:rPr>
      </w:pPr>
      <w:r>
        <w:rPr>
          <w:color w:val="000000"/>
          <w:sz w:val="28"/>
          <w:szCs w:val="28"/>
        </w:rPr>
        <w:t>Основные риски, выявляемые при проведении о</w:t>
      </w:r>
      <w:r w:rsidRPr="00130B02">
        <w:rPr>
          <w:color w:val="000000"/>
          <w:sz w:val="28"/>
          <w:szCs w:val="28"/>
        </w:rPr>
        <w:t>перационн</w:t>
      </w:r>
      <w:r>
        <w:rPr>
          <w:color w:val="000000"/>
          <w:sz w:val="28"/>
          <w:szCs w:val="28"/>
        </w:rPr>
        <w:t>ого</w:t>
      </w:r>
      <w:r w:rsidRPr="00130B02">
        <w:rPr>
          <w:color w:val="000000"/>
          <w:sz w:val="28"/>
          <w:szCs w:val="28"/>
        </w:rPr>
        <w:t>, юридическ</w:t>
      </w:r>
      <w:r>
        <w:rPr>
          <w:color w:val="000000"/>
          <w:sz w:val="28"/>
          <w:szCs w:val="28"/>
        </w:rPr>
        <w:t>ого</w:t>
      </w:r>
      <w:r w:rsidRPr="00130B02">
        <w:rPr>
          <w:color w:val="000000"/>
          <w:sz w:val="28"/>
          <w:szCs w:val="28"/>
        </w:rPr>
        <w:t>, маркетингов</w:t>
      </w:r>
      <w:r>
        <w:rPr>
          <w:color w:val="000000"/>
          <w:sz w:val="28"/>
          <w:szCs w:val="28"/>
        </w:rPr>
        <w:t>ого,</w:t>
      </w:r>
      <w:r w:rsidRPr="00130B02">
        <w:rPr>
          <w:color w:val="000000"/>
          <w:sz w:val="28"/>
          <w:szCs w:val="28"/>
        </w:rPr>
        <w:t xml:space="preserve"> финансов</w:t>
      </w:r>
      <w:r>
        <w:rPr>
          <w:color w:val="000000"/>
          <w:sz w:val="28"/>
          <w:szCs w:val="28"/>
        </w:rPr>
        <w:t>ого и</w:t>
      </w:r>
      <w:r w:rsidRPr="00130B02">
        <w:rPr>
          <w:color w:val="000000"/>
          <w:sz w:val="28"/>
          <w:szCs w:val="28"/>
        </w:rPr>
        <w:t xml:space="preserve"> налогов</w:t>
      </w:r>
      <w:r>
        <w:rPr>
          <w:color w:val="000000"/>
          <w:sz w:val="28"/>
          <w:szCs w:val="28"/>
        </w:rPr>
        <w:t>ого</w:t>
      </w:r>
      <w:r w:rsidRPr="00130B02">
        <w:rPr>
          <w:color w:val="000000"/>
          <w:sz w:val="28"/>
          <w:szCs w:val="28"/>
        </w:rPr>
        <w:t xml:space="preserve"> «</w:t>
      </w:r>
      <w:proofErr w:type="spellStart"/>
      <w:r w:rsidRPr="00130B02">
        <w:rPr>
          <w:color w:val="000000"/>
          <w:sz w:val="28"/>
          <w:szCs w:val="28"/>
        </w:rPr>
        <w:t>Due</w:t>
      </w:r>
      <w:proofErr w:type="spellEnd"/>
      <w:r w:rsidRPr="00130B02">
        <w:rPr>
          <w:color w:val="000000"/>
          <w:sz w:val="28"/>
          <w:szCs w:val="28"/>
        </w:rPr>
        <w:t xml:space="preserve"> </w:t>
      </w:r>
      <w:proofErr w:type="spellStart"/>
      <w:r w:rsidRPr="00130B02">
        <w:rPr>
          <w:color w:val="000000"/>
          <w:sz w:val="28"/>
          <w:szCs w:val="28"/>
        </w:rPr>
        <w:t>Diligence</w:t>
      </w:r>
      <w:proofErr w:type="spellEnd"/>
      <w:r w:rsidRPr="00130B02">
        <w:rPr>
          <w:color w:val="000000"/>
          <w:sz w:val="28"/>
          <w:szCs w:val="28"/>
        </w:rPr>
        <w:t>».</w:t>
      </w:r>
    </w:p>
    <w:p w14:paraId="7E927C8E" w14:textId="421DD2C7" w:rsidR="00264A0D" w:rsidRDefault="00264A0D" w:rsidP="00DA49B1">
      <w:pPr>
        <w:pStyle w:val="ae"/>
        <w:widowControl w:val="0"/>
        <w:autoSpaceDE w:val="0"/>
        <w:autoSpaceDN w:val="0"/>
        <w:adjustRightInd w:val="0"/>
        <w:spacing w:line="360" w:lineRule="auto"/>
        <w:ind w:left="0"/>
        <w:jc w:val="center"/>
        <w:rPr>
          <w:b/>
          <w:color w:val="000000"/>
          <w:sz w:val="28"/>
          <w:szCs w:val="28"/>
        </w:rPr>
      </w:pPr>
      <w:r w:rsidRPr="00264A0D">
        <w:rPr>
          <w:b/>
          <w:color w:val="000000"/>
          <w:sz w:val="28"/>
          <w:szCs w:val="28"/>
        </w:rPr>
        <w:t>Домашнее творческое задание</w:t>
      </w:r>
    </w:p>
    <w:p w14:paraId="5FF48D19" w14:textId="42C0EEB5" w:rsidR="000E1F7F" w:rsidRPr="008546A6" w:rsidRDefault="000E1F7F" w:rsidP="000E1F7F">
      <w:pPr>
        <w:pStyle w:val="a3"/>
        <w:shd w:val="clear" w:color="auto" w:fill="FFFFFF"/>
        <w:spacing w:before="0" w:beforeAutospacing="0" w:after="0" w:afterAutospacing="0" w:line="360" w:lineRule="auto"/>
        <w:jc w:val="center"/>
        <w:rPr>
          <w:rStyle w:val="a8"/>
          <w:rFonts w:eastAsiaTheme="majorEastAsia"/>
          <w:b w:val="0"/>
          <w:color w:val="000000"/>
          <w:sz w:val="28"/>
          <w:szCs w:val="28"/>
        </w:rPr>
      </w:pPr>
      <w:proofErr w:type="spellStart"/>
      <w:r w:rsidRPr="008546A6">
        <w:rPr>
          <w:b/>
          <w:color w:val="000000"/>
          <w:sz w:val="28"/>
          <w:szCs w:val="28"/>
        </w:rPr>
        <w:t>Due</w:t>
      </w:r>
      <w:proofErr w:type="spellEnd"/>
      <w:r w:rsidRPr="008546A6">
        <w:rPr>
          <w:b/>
          <w:color w:val="000000"/>
          <w:sz w:val="28"/>
          <w:szCs w:val="28"/>
        </w:rPr>
        <w:t xml:space="preserve"> </w:t>
      </w:r>
      <w:proofErr w:type="spellStart"/>
      <w:r w:rsidRPr="008546A6">
        <w:rPr>
          <w:b/>
          <w:color w:val="000000"/>
          <w:sz w:val="28"/>
          <w:szCs w:val="28"/>
        </w:rPr>
        <w:t>Diligence</w:t>
      </w:r>
      <w:proofErr w:type="spellEnd"/>
      <w:r w:rsidRPr="008546A6">
        <w:rPr>
          <w:rStyle w:val="a8"/>
          <w:rFonts w:eastAsiaTheme="majorEastAsia"/>
          <w:b w:val="0"/>
          <w:color w:val="000000"/>
          <w:sz w:val="28"/>
          <w:szCs w:val="28"/>
        </w:rPr>
        <w:t xml:space="preserve"> </w:t>
      </w:r>
      <w:r w:rsidRPr="008546A6">
        <w:rPr>
          <w:rStyle w:val="a8"/>
          <w:rFonts w:eastAsiaTheme="majorEastAsia"/>
          <w:color w:val="000000"/>
          <w:sz w:val="28"/>
          <w:szCs w:val="28"/>
        </w:rPr>
        <w:t>в ПАО «___»</w:t>
      </w:r>
    </w:p>
    <w:p w14:paraId="43D5D106"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Студент самостоятельно выбирает публичную компанию, по которой он будет проводить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и </w:t>
      </w:r>
      <w:r w:rsidRPr="00B4375F">
        <w:rPr>
          <w:color w:val="000000"/>
          <w:sz w:val="28"/>
          <w:szCs w:val="28"/>
        </w:rPr>
        <w:t xml:space="preserve">согласовывает </w:t>
      </w:r>
      <w:r>
        <w:rPr>
          <w:color w:val="000000"/>
          <w:sz w:val="28"/>
          <w:szCs w:val="28"/>
        </w:rPr>
        <w:t xml:space="preserve">ее </w:t>
      </w:r>
      <w:r w:rsidRPr="00B4375F">
        <w:rPr>
          <w:color w:val="000000"/>
          <w:sz w:val="28"/>
          <w:szCs w:val="28"/>
        </w:rPr>
        <w:t>с преподавателем</w:t>
      </w:r>
      <w:r>
        <w:rPr>
          <w:color w:val="000000"/>
          <w:sz w:val="28"/>
          <w:szCs w:val="28"/>
        </w:rPr>
        <w:t>,</w:t>
      </w:r>
      <w:r w:rsidRPr="00B4375F">
        <w:rPr>
          <w:color w:val="000000"/>
          <w:sz w:val="28"/>
          <w:szCs w:val="28"/>
        </w:rPr>
        <w:t xml:space="preserve"> ведущим семинарские занятия. </w:t>
      </w:r>
      <w:r w:rsidRPr="008546A6">
        <w:rPr>
          <w:color w:val="000000"/>
          <w:sz w:val="28"/>
          <w:szCs w:val="28"/>
        </w:rPr>
        <w:t xml:space="preserve"> </w:t>
      </w:r>
      <w:r>
        <w:rPr>
          <w:color w:val="000000"/>
          <w:sz w:val="28"/>
          <w:szCs w:val="28"/>
        </w:rPr>
        <w:t xml:space="preserve">На основе финансовой отчетности выбранной компании, публикаций в СМИ и Интернете студент </w:t>
      </w:r>
      <w:r w:rsidRPr="00B4375F">
        <w:rPr>
          <w:color w:val="000000"/>
          <w:sz w:val="28"/>
          <w:szCs w:val="28"/>
        </w:rPr>
        <w:t>проводит</w:t>
      </w:r>
      <w:r>
        <w:rPr>
          <w:color w:val="000000"/>
          <w:sz w:val="28"/>
          <w:szCs w:val="28"/>
        </w:rPr>
        <w:t xml:space="preserve"> следующие </w:t>
      </w:r>
      <w:proofErr w:type="gramStart"/>
      <w:r>
        <w:rPr>
          <w:color w:val="000000"/>
          <w:sz w:val="28"/>
          <w:szCs w:val="28"/>
        </w:rPr>
        <w:t xml:space="preserve">виды </w:t>
      </w:r>
      <w:r w:rsidRPr="00B4375F">
        <w:rPr>
          <w:color w:val="000000"/>
          <w:sz w:val="28"/>
          <w:szCs w:val="28"/>
        </w:rPr>
        <w:t xml:space="preserve"> </w:t>
      </w:r>
      <w:proofErr w:type="spellStart"/>
      <w:r w:rsidRPr="00B4375F">
        <w:rPr>
          <w:color w:val="000000"/>
          <w:sz w:val="28"/>
          <w:szCs w:val="28"/>
        </w:rPr>
        <w:t>Due</w:t>
      </w:r>
      <w:proofErr w:type="spellEnd"/>
      <w:proofErr w:type="gram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w:t>
      </w:r>
    </w:p>
    <w:p w14:paraId="7CC09DF4"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операционный;</w:t>
      </w:r>
    </w:p>
    <w:p w14:paraId="0478A47D"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-маркетинговый;</w:t>
      </w:r>
    </w:p>
    <w:p w14:paraId="234AF2DA"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-финансовый;</w:t>
      </w:r>
    </w:p>
    <w:p w14:paraId="0D536BD1"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-налоговый. </w:t>
      </w:r>
    </w:p>
    <w:p w14:paraId="545BE380" w14:textId="77777777"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По каждому виду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описываются риски осуществления сделки (продажи бизнеса, сделки </w:t>
      </w:r>
      <w:r>
        <w:rPr>
          <w:color w:val="000000"/>
          <w:sz w:val="28"/>
          <w:szCs w:val="28"/>
          <w:lang w:val="en-US"/>
        </w:rPr>
        <w:t>M</w:t>
      </w:r>
      <w:r w:rsidRPr="00B4375F">
        <w:rPr>
          <w:color w:val="000000"/>
          <w:sz w:val="28"/>
          <w:szCs w:val="28"/>
        </w:rPr>
        <w:t>&amp;</w:t>
      </w:r>
      <w:r>
        <w:rPr>
          <w:color w:val="000000"/>
          <w:sz w:val="28"/>
          <w:szCs w:val="28"/>
          <w:lang w:val="en-US"/>
        </w:rPr>
        <w:t>A</w:t>
      </w:r>
      <w:r>
        <w:rPr>
          <w:color w:val="000000"/>
          <w:sz w:val="28"/>
          <w:szCs w:val="28"/>
        </w:rPr>
        <w:t xml:space="preserve"> и т.п.) для выбранной компании.</w:t>
      </w:r>
    </w:p>
    <w:p w14:paraId="643396A4" w14:textId="7F559E04" w:rsidR="000E1F7F" w:rsidRDefault="000E1F7F" w:rsidP="000E1F7F">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На основе проведенного </w:t>
      </w:r>
      <w:r w:rsidR="00DA49B1">
        <w:rPr>
          <w:color w:val="000000"/>
          <w:sz w:val="28"/>
          <w:szCs w:val="28"/>
        </w:rPr>
        <w:t xml:space="preserve">анализа </w:t>
      </w:r>
      <w:r w:rsidR="00DA49B1" w:rsidRPr="008546A6">
        <w:rPr>
          <w:rStyle w:val="a8"/>
          <w:rFonts w:eastAsiaTheme="majorEastAsia"/>
          <w:b w:val="0"/>
          <w:color w:val="000000"/>
          <w:sz w:val="28"/>
          <w:szCs w:val="28"/>
        </w:rPr>
        <w:t>студент</w:t>
      </w:r>
      <w:r>
        <w:rPr>
          <w:rStyle w:val="a8"/>
          <w:rFonts w:eastAsiaTheme="majorEastAsia"/>
          <w:b w:val="0"/>
          <w:color w:val="000000"/>
          <w:sz w:val="28"/>
          <w:szCs w:val="28"/>
        </w:rPr>
        <w:t xml:space="preserve"> подготавливает отчет и презентацию. Отчет сдается преподавателю. Студент представляет результаты проведения </w:t>
      </w:r>
      <w:proofErr w:type="spellStart"/>
      <w:r w:rsidRPr="00B4375F">
        <w:rPr>
          <w:color w:val="000000"/>
          <w:sz w:val="28"/>
          <w:szCs w:val="28"/>
        </w:rPr>
        <w:t>Due</w:t>
      </w:r>
      <w:proofErr w:type="spellEnd"/>
      <w:r w:rsidRPr="00B4375F">
        <w:rPr>
          <w:color w:val="000000"/>
          <w:sz w:val="28"/>
          <w:szCs w:val="28"/>
        </w:rPr>
        <w:t xml:space="preserve"> </w:t>
      </w:r>
      <w:proofErr w:type="spellStart"/>
      <w:r w:rsidRPr="00B4375F">
        <w:rPr>
          <w:color w:val="000000"/>
          <w:sz w:val="28"/>
          <w:szCs w:val="28"/>
        </w:rPr>
        <w:t>Diligence</w:t>
      </w:r>
      <w:proofErr w:type="spellEnd"/>
      <w:r>
        <w:rPr>
          <w:color w:val="000000"/>
          <w:sz w:val="28"/>
          <w:szCs w:val="28"/>
        </w:rPr>
        <w:t xml:space="preserve"> в компании на семинарском занятии.  </w:t>
      </w:r>
      <w:r>
        <w:rPr>
          <w:rStyle w:val="a8"/>
          <w:rFonts w:eastAsiaTheme="majorEastAsia"/>
          <w:b w:val="0"/>
          <w:color w:val="000000"/>
          <w:sz w:val="28"/>
          <w:szCs w:val="28"/>
        </w:rPr>
        <w:t xml:space="preserve"> </w:t>
      </w:r>
    </w:p>
    <w:p w14:paraId="2A26F60F" w14:textId="77777777" w:rsidR="000E1F7F" w:rsidRDefault="000E1F7F" w:rsidP="000E1F7F">
      <w:pPr>
        <w:autoSpaceDE w:val="0"/>
        <w:autoSpaceDN w:val="0"/>
        <w:adjustRightInd w:val="0"/>
        <w:spacing w:after="0" w:line="360" w:lineRule="auto"/>
        <w:ind w:firstLine="709"/>
        <w:jc w:val="both"/>
        <w:rPr>
          <w:rFonts w:ascii="Times New Roman" w:hAnsi="Times New Roman" w:cs="Times New Roman"/>
          <w:sz w:val="28"/>
          <w:szCs w:val="28"/>
        </w:rPr>
      </w:pPr>
      <w:r w:rsidRPr="008546A6">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11151F5D" w14:textId="132760F6" w:rsidR="000E1F7F" w:rsidRDefault="000E1F7F" w:rsidP="00DA49B1">
      <w:pPr>
        <w:pStyle w:val="40"/>
        <w:keepNext/>
        <w:keepLines/>
        <w:shd w:val="clear" w:color="auto" w:fill="auto"/>
        <w:spacing w:after="0" w:line="360" w:lineRule="auto"/>
        <w:ind w:firstLine="567"/>
        <w:jc w:val="both"/>
        <w:outlineLvl w:val="0"/>
        <w:rPr>
          <w:rFonts w:ascii="Times New Roman" w:hAnsi="Times New Roman" w:cs="Times New Roman"/>
          <w:sz w:val="28"/>
          <w:szCs w:val="28"/>
        </w:rPr>
      </w:pPr>
      <w:bookmarkStart w:id="14" w:name="_Toc131411745"/>
      <w:r w:rsidRPr="00356594">
        <w:rPr>
          <w:rStyle w:val="414pt"/>
          <w:rFonts w:cs="Times New Roman"/>
        </w:rPr>
        <w:t>7.</w:t>
      </w:r>
      <w:r w:rsidRPr="00356594">
        <w:rPr>
          <w:rFonts w:ascii="Times New Roman" w:hAnsi="Times New Roman" w:cs="Times New Roman"/>
          <w:sz w:val="28"/>
          <w:szCs w:val="28"/>
        </w:rPr>
        <w:t xml:space="preserve"> Фонд оценочных средств для проведения промежуточной аттестации обучающихся по дисциплине</w:t>
      </w:r>
      <w:bookmarkEnd w:id="14"/>
    </w:p>
    <w:p w14:paraId="7260E97B" w14:textId="77777777" w:rsidR="000E1F7F" w:rsidRDefault="000E1F7F" w:rsidP="000E1F7F">
      <w:pPr>
        <w:spacing w:after="0" w:line="360" w:lineRule="auto"/>
        <w:ind w:firstLine="709"/>
        <w:jc w:val="both"/>
        <w:rPr>
          <w:rFonts w:ascii="Times New Roman" w:eastAsia="Times New Roman" w:hAnsi="Times New Roman"/>
          <w:sz w:val="28"/>
          <w:szCs w:val="28"/>
          <w:lang w:eastAsia="ru-RU"/>
        </w:rPr>
      </w:pPr>
      <w:r w:rsidRPr="00DE064A">
        <w:rPr>
          <w:rFonts w:ascii="Times New Roman" w:hAnsi="Times New Roman"/>
          <w:sz w:val="28"/>
          <w:szCs w:val="28"/>
          <w:lang w:eastAsia="ru-RU"/>
        </w:rPr>
        <w:t>Перечень компетенций, формируемых в процессе освоения дисц</w:t>
      </w:r>
      <w:r>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eastAsia="Times New Roman" w:hAnsi="Times New Roman"/>
          <w:sz w:val="28"/>
          <w:szCs w:val="28"/>
          <w:lang w:eastAsia="ru-RU"/>
        </w:rPr>
        <w:t>.</w:t>
      </w:r>
    </w:p>
    <w:p w14:paraId="4EB997DA" w14:textId="77777777" w:rsidR="000E1F7F" w:rsidRPr="00DE064A" w:rsidRDefault="000E1F7F" w:rsidP="00DD74E6">
      <w:pPr>
        <w:tabs>
          <w:tab w:val="left" w:pos="1134"/>
        </w:tabs>
        <w:spacing w:after="0" w:line="360" w:lineRule="auto"/>
        <w:ind w:firstLine="709"/>
        <w:jc w:val="both"/>
        <w:rPr>
          <w:rFonts w:ascii="Times New Roman" w:hAnsi="Times New Roman"/>
          <w:b/>
          <w:sz w:val="28"/>
          <w:szCs w:val="20"/>
          <w:lang w:eastAsia="ru-RU"/>
        </w:rPr>
      </w:pPr>
      <w:bookmarkStart w:id="15" w:name="_Toc449699548"/>
      <w:bookmarkStart w:id="16" w:name="_Toc969653"/>
      <w:r w:rsidRPr="00DE064A">
        <w:rPr>
          <w:rFonts w:ascii="Times New Roman" w:hAnsi="Times New Roman"/>
          <w:b/>
          <w:sz w:val="28"/>
          <w:szCs w:val="20"/>
          <w:lang w:eastAsia="ru-RU"/>
        </w:rPr>
        <w:lastRenderedPageBreak/>
        <w:t>Типовые контрольные задания или иные материалы, необходимые для оценки индикаторов достижения компетенций умений</w:t>
      </w:r>
      <w:bookmarkEnd w:id="15"/>
      <w:r w:rsidRPr="00DE064A">
        <w:rPr>
          <w:rFonts w:ascii="Times New Roman" w:hAnsi="Times New Roman"/>
          <w:b/>
          <w:sz w:val="28"/>
          <w:szCs w:val="20"/>
          <w:lang w:eastAsia="ru-RU"/>
        </w:rPr>
        <w:t xml:space="preserve"> и знаний</w:t>
      </w:r>
      <w:bookmarkEnd w:id="16"/>
    </w:p>
    <w:p w14:paraId="41036B80" w14:textId="77777777" w:rsidR="000E1F7F" w:rsidRDefault="000E1F7F" w:rsidP="00DD74E6">
      <w:pPr>
        <w:widowControl w:val="0"/>
        <w:tabs>
          <w:tab w:val="left" w:pos="1134"/>
        </w:tabs>
        <w:spacing w:after="0" w:line="360" w:lineRule="auto"/>
        <w:ind w:firstLine="709"/>
        <w:jc w:val="both"/>
        <w:rPr>
          <w:rFonts w:ascii="Times New Roman" w:hAnsi="Times New Roman" w:cs="Times New Roman"/>
          <w:b/>
          <w:sz w:val="28"/>
          <w:szCs w:val="28"/>
        </w:rPr>
      </w:pPr>
      <w:r w:rsidRPr="00145CCB">
        <w:rPr>
          <w:rFonts w:ascii="Times New Roman" w:hAnsi="Times New Roman" w:cs="Times New Roman"/>
          <w:b/>
          <w:sz w:val="28"/>
          <w:szCs w:val="28"/>
        </w:rPr>
        <w:t>Перечень вопросо</w:t>
      </w:r>
      <w:r>
        <w:rPr>
          <w:rFonts w:ascii="Times New Roman" w:hAnsi="Times New Roman" w:cs="Times New Roman"/>
          <w:b/>
          <w:sz w:val="28"/>
          <w:szCs w:val="28"/>
        </w:rPr>
        <w:t>в к зачету</w:t>
      </w:r>
      <w:r w:rsidRPr="00145CCB">
        <w:rPr>
          <w:rFonts w:ascii="Times New Roman" w:hAnsi="Times New Roman" w:cs="Times New Roman"/>
          <w:b/>
          <w:sz w:val="28"/>
          <w:szCs w:val="28"/>
        </w:rPr>
        <w:t>:</w:t>
      </w:r>
    </w:p>
    <w:p w14:paraId="3B3FD728"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Цели и задачи </w:t>
      </w:r>
      <w:r>
        <w:rPr>
          <w:color w:val="000000"/>
          <w:sz w:val="28"/>
          <w:szCs w:val="28"/>
        </w:rPr>
        <w:t xml:space="preserve">проведения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Pr>
          <w:color w:val="000000"/>
          <w:sz w:val="28"/>
          <w:szCs w:val="28"/>
        </w:rPr>
        <w:t>.</w:t>
      </w:r>
    </w:p>
    <w:p w14:paraId="1B2DE237" w14:textId="77777777" w:rsidR="000E1F7F" w:rsidRDefault="000E1F7F" w:rsidP="00DD74E6">
      <w:pPr>
        <w:pStyle w:val="ae"/>
        <w:numPr>
          <w:ilvl w:val="0"/>
          <w:numId w:val="21"/>
        </w:numPr>
        <w:tabs>
          <w:tab w:val="left" w:pos="1134"/>
        </w:tabs>
        <w:spacing w:line="360" w:lineRule="auto"/>
        <w:ind w:left="0" w:firstLine="709"/>
        <w:jc w:val="both"/>
        <w:rPr>
          <w:color w:val="000000"/>
          <w:sz w:val="28"/>
          <w:szCs w:val="28"/>
        </w:rPr>
      </w:pPr>
      <w:r w:rsidRPr="00B36F04">
        <w:rPr>
          <w:color w:val="000000"/>
          <w:sz w:val="28"/>
          <w:szCs w:val="28"/>
        </w:rPr>
        <w:t xml:space="preserve"> Применение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для принятия инвестиционных решений.</w:t>
      </w:r>
    </w:p>
    <w:p w14:paraId="4A4C12CD" w14:textId="77777777" w:rsidR="000E1F7F" w:rsidRPr="00067D1E"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Преимущества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для инвесторов.</w:t>
      </w:r>
    </w:p>
    <w:p w14:paraId="637A0C80" w14:textId="77777777" w:rsidR="000E1F7F" w:rsidRDefault="000E1F7F" w:rsidP="00DD74E6">
      <w:pPr>
        <w:pStyle w:val="ae"/>
        <w:numPr>
          <w:ilvl w:val="0"/>
          <w:numId w:val="21"/>
        </w:numPr>
        <w:tabs>
          <w:tab w:val="left" w:pos="1134"/>
        </w:tabs>
        <w:spacing w:line="360" w:lineRule="auto"/>
        <w:ind w:left="0" w:firstLine="709"/>
        <w:jc w:val="both"/>
        <w:rPr>
          <w:sz w:val="28"/>
          <w:szCs w:val="28"/>
        </w:rPr>
      </w:pPr>
      <w:r w:rsidRPr="00067D1E">
        <w:rPr>
          <w:sz w:val="28"/>
          <w:szCs w:val="28"/>
        </w:rPr>
        <w:t>Участники проведения процедуры «</w:t>
      </w:r>
      <w:proofErr w:type="spellStart"/>
      <w:r w:rsidRPr="00067D1E">
        <w:rPr>
          <w:sz w:val="28"/>
          <w:szCs w:val="28"/>
        </w:rPr>
        <w:t>Due</w:t>
      </w:r>
      <w:proofErr w:type="spellEnd"/>
      <w:r w:rsidRPr="00067D1E">
        <w:rPr>
          <w:sz w:val="28"/>
          <w:szCs w:val="28"/>
        </w:rPr>
        <w:t xml:space="preserve"> </w:t>
      </w:r>
      <w:proofErr w:type="spellStart"/>
      <w:r w:rsidRPr="00067D1E">
        <w:rPr>
          <w:sz w:val="28"/>
          <w:szCs w:val="28"/>
        </w:rPr>
        <w:t>Diligence</w:t>
      </w:r>
      <w:proofErr w:type="spellEnd"/>
      <w:r w:rsidRPr="00067D1E">
        <w:rPr>
          <w:sz w:val="28"/>
          <w:szCs w:val="28"/>
        </w:rPr>
        <w:t xml:space="preserve">» и основные источники информации для нее. </w:t>
      </w:r>
    </w:p>
    <w:p w14:paraId="5C3E7605"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rFonts w:eastAsiaTheme="minorHAnsi"/>
          <w:sz w:val="28"/>
          <w:szCs w:val="28"/>
          <w:lang w:eastAsia="en-US"/>
        </w:rPr>
      </w:pPr>
      <w:r w:rsidRPr="001A5416">
        <w:rPr>
          <w:sz w:val="28"/>
          <w:szCs w:val="28"/>
        </w:rPr>
        <w:t>Практика использования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в финансовой, банковской и других сферах деятельности. </w:t>
      </w:r>
    </w:p>
    <w:p w14:paraId="634290C1"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Виртуальная комната данных (</w:t>
      </w:r>
      <w:proofErr w:type="spellStart"/>
      <w:r w:rsidRPr="001A5416">
        <w:rPr>
          <w:sz w:val="28"/>
          <w:szCs w:val="28"/>
        </w:rPr>
        <w:t>Virtual</w:t>
      </w:r>
      <w:proofErr w:type="spellEnd"/>
      <w:r w:rsidRPr="001A5416">
        <w:rPr>
          <w:sz w:val="28"/>
          <w:szCs w:val="28"/>
        </w:rPr>
        <w:t xml:space="preserve"> </w:t>
      </w:r>
      <w:proofErr w:type="spellStart"/>
      <w:r w:rsidRPr="001A5416">
        <w:rPr>
          <w:sz w:val="28"/>
          <w:szCs w:val="28"/>
        </w:rPr>
        <w:t>Data</w:t>
      </w:r>
      <w:proofErr w:type="spellEnd"/>
      <w:r w:rsidRPr="001A5416">
        <w:rPr>
          <w:sz w:val="28"/>
          <w:szCs w:val="28"/>
        </w:rPr>
        <w:t xml:space="preserve"> </w:t>
      </w:r>
      <w:proofErr w:type="spellStart"/>
      <w:r w:rsidRPr="001A5416">
        <w:rPr>
          <w:sz w:val="28"/>
          <w:szCs w:val="28"/>
        </w:rPr>
        <w:t>Room</w:t>
      </w:r>
      <w:proofErr w:type="spellEnd"/>
      <w:r w:rsidRPr="001A5416">
        <w:rPr>
          <w:sz w:val="28"/>
          <w:szCs w:val="28"/>
        </w:rPr>
        <w:t>), ее использование при проведении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0BB82E62"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 Подготовка меморандума и отчета как финальный этап проведения процедуры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компании.</w:t>
      </w:r>
    </w:p>
    <w:p w14:paraId="33D81927"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Виды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xml:space="preserve">»: операционный, юридический, маркетинговый, налоговый, финансовый. </w:t>
      </w:r>
    </w:p>
    <w:p w14:paraId="0449C5D0"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Основные отличия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 от аудиторской проверки.</w:t>
      </w:r>
    </w:p>
    <w:p w14:paraId="1D366B78"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Три этапа проведения «</w:t>
      </w:r>
      <w:r w:rsidRPr="001A5416">
        <w:rPr>
          <w:sz w:val="28"/>
          <w:szCs w:val="28"/>
          <w:lang w:val="en-US"/>
        </w:rPr>
        <w:t>Due</w:t>
      </w:r>
      <w:r w:rsidRPr="001A5416">
        <w:rPr>
          <w:sz w:val="28"/>
          <w:szCs w:val="28"/>
        </w:rPr>
        <w:t xml:space="preserve"> </w:t>
      </w:r>
      <w:r w:rsidRPr="001A5416">
        <w:rPr>
          <w:sz w:val="28"/>
          <w:szCs w:val="28"/>
          <w:lang w:val="en-US"/>
        </w:rPr>
        <w:t>Diligence</w:t>
      </w:r>
      <w:r w:rsidRPr="001A5416">
        <w:rPr>
          <w:sz w:val="28"/>
          <w:szCs w:val="28"/>
        </w:rPr>
        <w:t>» (</w:t>
      </w:r>
      <w:r w:rsidRPr="001A5416">
        <w:rPr>
          <w:sz w:val="28"/>
          <w:szCs w:val="28"/>
          <w:lang w:val="en-US"/>
        </w:rPr>
        <w:t>pre</w:t>
      </w:r>
      <w:r w:rsidRPr="001A5416">
        <w:rPr>
          <w:sz w:val="28"/>
          <w:szCs w:val="28"/>
        </w:rPr>
        <w:t xml:space="preserve"> </w:t>
      </w:r>
      <w:r w:rsidRPr="001A5416">
        <w:rPr>
          <w:sz w:val="28"/>
          <w:szCs w:val="28"/>
          <w:lang w:val="en-US"/>
        </w:rPr>
        <w:t>diligence</w:t>
      </w:r>
      <w:r w:rsidRPr="001A5416">
        <w:rPr>
          <w:sz w:val="28"/>
          <w:szCs w:val="28"/>
        </w:rPr>
        <w:t xml:space="preserve">, </w:t>
      </w:r>
      <w:proofErr w:type="gramStart"/>
      <w:r w:rsidRPr="001A5416">
        <w:rPr>
          <w:sz w:val="28"/>
          <w:szCs w:val="28"/>
          <w:lang w:val="en-US"/>
        </w:rPr>
        <w:t>diligence</w:t>
      </w:r>
      <w:r w:rsidRPr="001A5416">
        <w:rPr>
          <w:sz w:val="28"/>
          <w:szCs w:val="28"/>
        </w:rPr>
        <w:t xml:space="preserve">,  </w:t>
      </w:r>
      <w:r w:rsidRPr="001A5416">
        <w:rPr>
          <w:sz w:val="28"/>
          <w:szCs w:val="28"/>
          <w:lang w:val="en-US"/>
        </w:rPr>
        <w:t>post</w:t>
      </w:r>
      <w:proofErr w:type="gramEnd"/>
      <w:r w:rsidRPr="001A5416">
        <w:rPr>
          <w:sz w:val="28"/>
          <w:szCs w:val="28"/>
        </w:rPr>
        <w:t xml:space="preserve"> </w:t>
      </w:r>
      <w:r w:rsidRPr="001A5416">
        <w:rPr>
          <w:sz w:val="28"/>
          <w:szCs w:val="28"/>
          <w:lang w:val="en-US"/>
        </w:rPr>
        <w:t>diligence</w:t>
      </w:r>
      <w:r w:rsidRPr="001A5416">
        <w:rPr>
          <w:sz w:val="28"/>
          <w:szCs w:val="28"/>
        </w:rPr>
        <w:t>): основные процедуры и виды работ, осуществляемые на каждом этапе.</w:t>
      </w:r>
    </w:p>
    <w:p w14:paraId="4BC5A931"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Понятие риска. Виды рисков, связанных с операционной, инвестиционной и финансовой деятельностью компании.</w:t>
      </w:r>
    </w:p>
    <w:p w14:paraId="78F8AB64"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Классификация инвестиционных рисков. </w:t>
      </w:r>
    </w:p>
    <w:p w14:paraId="76D41F6C" w14:textId="77777777" w:rsidR="000E1F7F"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 xml:space="preserve">Основные методы оценки рисков, их достоинства и недостатки. </w:t>
      </w:r>
    </w:p>
    <w:p w14:paraId="42C67B6E" w14:textId="77777777" w:rsidR="000E1F7F" w:rsidRPr="001A5416" w:rsidRDefault="000E1F7F" w:rsidP="00DD74E6">
      <w:pPr>
        <w:pStyle w:val="ae"/>
        <w:numPr>
          <w:ilvl w:val="0"/>
          <w:numId w:val="21"/>
        </w:numPr>
        <w:shd w:val="clear" w:color="auto" w:fill="FFFFFF"/>
        <w:tabs>
          <w:tab w:val="left" w:pos="1134"/>
        </w:tabs>
        <w:spacing w:line="360" w:lineRule="auto"/>
        <w:ind w:left="0" w:firstLine="709"/>
        <w:jc w:val="both"/>
        <w:rPr>
          <w:sz w:val="28"/>
          <w:szCs w:val="28"/>
        </w:rPr>
      </w:pPr>
      <w:r w:rsidRPr="001A5416">
        <w:rPr>
          <w:sz w:val="28"/>
          <w:szCs w:val="28"/>
        </w:rPr>
        <w:t>Основны</w:t>
      </w:r>
      <w:r>
        <w:rPr>
          <w:sz w:val="28"/>
          <w:szCs w:val="28"/>
        </w:rPr>
        <w:t>е</w:t>
      </w:r>
      <w:r w:rsidRPr="001A5416">
        <w:rPr>
          <w:sz w:val="28"/>
          <w:szCs w:val="28"/>
        </w:rPr>
        <w:t xml:space="preserve"> риск</w:t>
      </w:r>
      <w:r>
        <w:rPr>
          <w:sz w:val="28"/>
          <w:szCs w:val="28"/>
        </w:rPr>
        <w:t xml:space="preserve">и, выявляемые при проведении </w:t>
      </w:r>
      <w:r w:rsidRPr="001A5416">
        <w:rPr>
          <w:sz w:val="28"/>
          <w:szCs w:val="28"/>
        </w:rPr>
        <w:t>операционного, юридического, маркетингового, налогового, финансового «</w:t>
      </w:r>
      <w:proofErr w:type="spellStart"/>
      <w:r w:rsidRPr="001A5416">
        <w:rPr>
          <w:sz w:val="28"/>
          <w:szCs w:val="28"/>
        </w:rPr>
        <w:t>Due</w:t>
      </w:r>
      <w:proofErr w:type="spellEnd"/>
      <w:r w:rsidRPr="001A5416">
        <w:rPr>
          <w:sz w:val="28"/>
          <w:szCs w:val="28"/>
        </w:rPr>
        <w:t xml:space="preserve"> </w:t>
      </w:r>
      <w:proofErr w:type="spellStart"/>
      <w:r w:rsidRPr="001A5416">
        <w:rPr>
          <w:sz w:val="28"/>
          <w:szCs w:val="28"/>
        </w:rPr>
        <w:t>Diligence</w:t>
      </w:r>
      <w:proofErr w:type="spellEnd"/>
      <w:r w:rsidRPr="001A5416">
        <w:rPr>
          <w:sz w:val="28"/>
          <w:szCs w:val="28"/>
        </w:rPr>
        <w:t>».</w:t>
      </w:r>
    </w:p>
    <w:p w14:paraId="5379F4EA"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Операционный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08B59991"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Юридический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39D0FA03"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Налоговый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 объекты</w:t>
      </w:r>
      <w:r>
        <w:rPr>
          <w:color w:val="000000"/>
          <w:sz w:val="28"/>
          <w:szCs w:val="28"/>
        </w:rPr>
        <w:t>, этапы проведения.</w:t>
      </w:r>
    </w:p>
    <w:p w14:paraId="2114109F"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t>Маркетинговый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9CE5AD6" w14:textId="77777777" w:rsidR="000E1F7F" w:rsidRPr="00B36F04"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644D45">
        <w:rPr>
          <w:color w:val="000000"/>
          <w:sz w:val="28"/>
          <w:szCs w:val="28"/>
        </w:rPr>
        <w:lastRenderedPageBreak/>
        <w:t>Финансовый «</w:t>
      </w:r>
      <w:proofErr w:type="spellStart"/>
      <w:r w:rsidRPr="00644D45">
        <w:rPr>
          <w:color w:val="000000"/>
          <w:sz w:val="28"/>
          <w:szCs w:val="28"/>
        </w:rPr>
        <w:t>Due</w:t>
      </w:r>
      <w:proofErr w:type="spellEnd"/>
      <w:r w:rsidRPr="00644D45">
        <w:rPr>
          <w:color w:val="000000"/>
          <w:sz w:val="28"/>
          <w:szCs w:val="28"/>
        </w:rPr>
        <w:t xml:space="preserve"> </w:t>
      </w:r>
      <w:proofErr w:type="spellStart"/>
      <w:r w:rsidRPr="00644D45">
        <w:rPr>
          <w:color w:val="000000"/>
          <w:sz w:val="28"/>
          <w:szCs w:val="28"/>
        </w:rPr>
        <w:t>Diligence</w:t>
      </w:r>
      <w:proofErr w:type="spellEnd"/>
      <w:r w:rsidRPr="00644D45">
        <w:rPr>
          <w:color w:val="000000"/>
          <w:sz w:val="28"/>
          <w:szCs w:val="28"/>
        </w:rPr>
        <w:t xml:space="preserve">»: </w:t>
      </w:r>
      <w:r w:rsidRPr="00B36F04">
        <w:rPr>
          <w:color w:val="000000"/>
          <w:sz w:val="28"/>
          <w:szCs w:val="28"/>
        </w:rPr>
        <w:t>объекты</w:t>
      </w:r>
      <w:r>
        <w:rPr>
          <w:color w:val="000000"/>
          <w:sz w:val="28"/>
          <w:szCs w:val="28"/>
        </w:rPr>
        <w:t>, этапы проведения.</w:t>
      </w:r>
    </w:p>
    <w:p w14:paraId="1C7F8AA0" w14:textId="77777777" w:rsidR="000E1F7F" w:rsidRDefault="000E1F7F" w:rsidP="00DD74E6">
      <w:pPr>
        <w:pStyle w:val="ae"/>
        <w:numPr>
          <w:ilvl w:val="0"/>
          <w:numId w:val="21"/>
        </w:numPr>
        <w:tabs>
          <w:tab w:val="left" w:pos="851"/>
          <w:tab w:val="left" w:pos="1134"/>
        </w:tabs>
        <w:spacing w:line="360" w:lineRule="auto"/>
        <w:ind w:left="0" w:firstLine="709"/>
        <w:jc w:val="both"/>
        <w:rPr>
          <w:color w:val="000000"/>
          <w:sz w:val="28"/>
          <w:szCs w:val="28"/>
        </w:rPr>
      </w:pPr>
      <w:r w:rsidRPr="00B36F04">
        <w:rPr>
          <w:color w:val="000000"/>
          <w:sz w:val="28"/>
          <w:szCs w:val="28"/>
        </w:rPr>
        <w:t>Алгоритм проведения процедуры «</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p>
    <w:p w14:paraId="63F5EF85" w14:textId="77777777" w:rsidR="000E1F7F"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Анализ деятельности компании </w:t>
      </w:r>
      <w:r>
        <w:rPr>
          <w:sz w:val="28"/>
          <w:szCs w:val="28"/>
        </w:rPr>
        <w:t xml:space="preserve">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6CF2A186" w14:textId="77777777"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Сравнительный анализ основных показателей деятельности </w:t>
      </w:r>
      <w:proofErr w:type="gramStart"/>
      <w:r w:rsidRPr="00644D45">
        <w:rPr>
          <w:sz w:val="28"/>
          <w:szCs w:val="28"/>
        </w:rPr>
        <w:t>компании  со</w:t>
      </w:r>
      <w:proofErr w:type="gramEnd"/>
      <w:r w:rsidRPr="00644D45">
        <w:rPr>
          <w:sz w:val="28"/>
          <w:szCs w:val="28"/>
        </w:rPr>
        <w:t xml:space="preserve"> среднеотраслевыми и компаниями-конкурентами</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332B7436" w14:textId="77777777" w:rsidR="000E1F7F" w:rsidRPr="00644D45" w:rsidRDefault="000E1F7F" w:rsidP="00DD74E6">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Расчет стоимости компании, активов с использованием методов доходного и затратного подходов</w:t>
      </w:r>
      <w:r>
        <w:rPr>
          <w:sz w:val="28"/>
          <w:szCs w:val="28"/>
        </w:rPr>
        <w:t xml:space="preserve"> при проведении финансового </w:t>
      </w:r>
      <w:r w:rsidRPr="00B36F04">
        <w:rPr>
          <w:color w:val="000000"/>
          <w:sz w:val="28"/>
          <w:szCs w:val="28"/>
        </w:rPr>
        <w:t>«</w:t>
      </w:r>
      <w:proofErr w:type="spellStart"/>
      <w:r w:rsidRPr="00B36F04">
        <w:rPr>
          <w:color w:val="000000"/>
          <w:sz w:val="28"/>
          <w:szCs w:val="28"/>
        </w:rPr>
        <w:t>Due</w:t>
      </w:r>
      <w:proofErr w:type="spellEnd"/>
      <w:r w:rsidRPr="00B36F04">
        <w:rPr>
          <w:color w:val="000000"/>
          <w:sz w:val="28"/>
          <w:szCs w:val="28"/>
        </w:rPr>
        <w:t xml:space="preserve"> </w:t>
      </w:r>
      <w:proofErr w:type="spellStart"/>
      <w:r w:rsidRPr="00B36F04">
        <w:rPr>
          <w:color w:val="000000"/>
          <w:sz w:val="28"/>
          <w:szCs w:val="28"/>
        </w:rPr>
        <w:t>Diligence</w:t>
      </w:r>
      <w:proofErr w:type="spellEnd"/>
      <w:r w:rsidRPr="00B36F04">
        <w:rPr>
          <w:color w:val="000000"/>
          <w:sz w:val="28"/>
          <w:szCs w:val="28"/>
        </w:rPr>
        <w:t>».</w:t>
      </w:r>
      <w:r w:rsidRPr="00644D45">
        <w:rPr>
          <w:sz w:val="28"/>
          <w:szCs w:val="28"/>
        </w:rPr>
        <w:t xml:space="preserve"> </w:t>
      </w:r>
    </w:p>
    <w:p w14:paraId="25161010"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644D45">
        <w:rPr>
          <w:sz w:val="28"/>
          <w:szCs w:val="28"/>
        </w:rPr>
        <w:t xml:space="preserve"> </w:t>
      </w:r>
      <w:r w:rsidRPr="00EB4FBE">
        <w:rPr>
          <w:sz w:val="28"/>
          <w:szCs w:val="28"/>
        </w:rPr>
        <w:t>Анализ кредитного и финансового рисков.</w:t>
      </w:r>
    </w:p>
    <w:p w14:paraId="5A73047C" w14:textId="77777777" w:rsidR="000E1F7F"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Потенциальные области налоговых рисков. Налоговые риски по НДФЛ, НДС, по налогу на прибыль организаций.</w:t>
      </w:r>
    </w:p>
    <w:p w14:paraId="258CBFE8" w14:textId="7C96EC71" w:rsidR="00DD74E6" w:rsidRPr="00EB4FBE" w:rsidRDefault="000E1F7F" w:rsidP="00EB4FBE">
      <w:pPr>
        <w:pStyle w:val="ae"/>
        <w:widowControl w:val="0"/>
        <w:numPr>
          <w:ilvl w:val="0"/>
          <w:numId w:val="21"/>
        </w:numPr>
        <w:tabs>
          <w:tab w:val="left" w:pos="1134"/>
        </w:tabs>
        <w:spacing w:line="360" w:lineRule="auto"/>
        <w:ind w:left="0" w:firstLine="709"/>
        <w:jc w:val="both"/>
        <w:rPr>
          <w:sz w:val="28"/>
          <w:szCs w:val="28"/>
        </w:rPr>
      </w:pPr>
      <w:r w:rsidRPr="00EB4FBE">
        <w:rPr>
          <w:sz w:val="28"/>
          <w:szCs w:val="28"/>
        </w:rPr>
        <w:t xml:space="preserve">Критерии самостоятельной оценки рисков налогоплательщиками. </w:t>
      </w:r>
    </w:p>
    <w:p w14:paraId="71041892" w14:textId="77777777" w:rsidR="00DD74E6" w:rsidRDefault="00DD74E6" w:rsidP="000E1F7F">
      <w:pPr>
        <w:ind w:firstLine="709"/>
        <w:jc w:val="center"/>
        <w:rPr>
          <w:rFonts w:ascii="Times New Roman" w:hAnsi="Times New Roman" w:cs="Times New Roman"/>
          <w:b/>
          <w:sz w:val="28"/>
          <w:szCs w:val="28"/>
        </w:rPr>
      </w:pPr>
    </w:p>
    <w:p w14:paraId="6D9D2D0F" w14:textId="77777777" w:rsidR="00DD74E6" w:rsidRDefault="00DD74E6" w:rsidP="000E1F7F">
      <w:pPr>
        <w:ind w:firstLine="709"/>
        <w:jc w:val="center"/>
        <w:rPr>
          <w:rFonts w:ascii="Times New Roman" w:hAnsi="Times New Roman" w:cs="Times New Roman"/>
          <w:b/>
          <w:sz w:val="28"/>
          <w:szCs w:val="28"/>
        </w:rPr>
        <w:sectPr w:rsidR="00DD74E6" w:rsidSect="00C93ED1">
          <w:footerReference w:type="default" r:id="rId8"/>
          <w:pgSz w:w="11906" w:h="16838"/>
          <w:pgMar w:top="1134" w:right="1134" w:bottom="1134" w:left="1134" w:header="709" w:footer="709" w:gutter="0"/>
          <w:cols w:space="708"/>
          <w:titlePg/>
          <w:docGrid w:linePitch="360"/>
        </w:sectPr>
      </w:pPr>
    </w:p>
    <w:p w14:paraId="03FC3C49" w14:textId="77777777" w:rsidR="00DD74E6" w:rsidRPr="0047751E" w:rsidRDefault="00DD74E6" w:rsidP="00DD74E6">
      <w:pPr>
        <w:tabs>
          <w:tab w:val="left" w:pos="1134"/>
        </w:tabs>
        <w:spacing w:line="360" w:lineRule="auto"/>
        <w:ind w:firstLine="709"/>
        <w:rPr>
          <w:rFonts w:ascii="Times New Roman" w:hAnsi="Times New Roman" w:cs="Times New Roman"/>
          <w:b/>
          <w:sz w:val="28"/>
          <w:szCs w:val="28"/>
        </w:rPr>
      </w:pPr>
      <w:r w:rsidRPr="0047751E">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546"/>
        <w:gridCol w:w="2552"/>
        <w:gridCol w:w="4252"/>
        <w:gridCol w:w="6"/>
        <w:gridCol w:w="6090"/>
      </w:tblGrid>
      <w:tr w:rsidR="00DD74E6" w:rsidRPr="0047751E" w14:paraId="5EA3C5B3" w14:textId="77777777" w:rsidTr="00DD74E6">
        <w:trPr>
          <w:trHeight w:val="20"/>
        </w:trPr>
        <w:tc>
          <w:tcPr>
            <w:tcW w:w="2552" w:type="dxa"/>
            <w:gridSpan w:val="2"/>
            <w:shd w:val="clear" w:color="auto" w:fill="auto"/>
          </w:tcPr>
          <w:p w14:paraId="7EA17BFB" w14:textId="77777777" w:rsidR="00DD74E6" w:rsidRPr="0047751E" w:rsidRDefault="00DD74E6" w:rsidP="00DD74E6">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компетенции</w:t>
            </w:r>
          </w:p>
        </w:tc>
        <w:tc>
          <w:tcPr>
            <w:tcW w:w="2552" w:type="dxa"/>
            <w:shd w:val="clear" w:color="auto" w:fill="auto"/>
          </w:tcPr>
          <w:p w14:paraId="141E469F" w14:textId="77777777" w:rsidR="00DD74E6" w:rsidRPr="0047751E" w:rsidRDefault="00DD74E6" w:rsidP="00DD74E6">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Наименование индикаторов достижения компетенции</w:t>
            </w:r>
          </w:p>
        </w:tc>
        <w:tc>
          <w:tcPr>
            <w:tcW w:w="4258" w:type="dxa"/>
            <w:gridSpan w:val="2"/>
          </w:tcPr>
          <w:p w14:paraId="6887EDBE" w14:textId="77777777" w:rsidR="00DD74E6" w:rsidRPr="0047751E" w:rsidRDefault="00DD74E6" w:rsidP="00DD74E6">
            <w:pPr>
              <w:tabs>
                <w:tab w:val="left" w:pos="540"/>
              </w:tabs>
              <w:spacing w:after="0" w:line="240" w:lineRule="auto"/>
              <w:contextualSpacing/>
              <w:jc w:val="center"/>
              <w:rPr>
                <w:rFonts w:ascii="Times New Roman" w:hAnsi="Times New Roman" w:cs="Times New Roman"/>
                <w:b/>
                <w:sz w:val="24"/>
                <w:szCs w:val="24"/>
              </w:rPr>
            </w:pPr>
            <w:r w:rsidRPr="0047751E">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6090" w:type="dxa"/>
            <w:shd w:val="clear" w:color="auto" w:fill="auto"/>
          </w:tcPr>
          <w:p w14:paraId="41B883C4" w14:textId="77777777" w:rsidR="00DD74E6" w:rsidRPr="0047751E" w:rsidRDefault="00DD74E6" w:rsidP="00DD74E6">
            <w:pPr>
              <w:tabs>
                <w:tab w:val="left" w:pos="540"/>
              </w:tabs>
              <w:spacing w:after="0" w:line="240" w:lineRule="auto"/>
              <w:jc w:val="center"/>
              <w:rPr>
                <w:rFonts w:ascii="Times New Roman" w:hAnsi="Times New Roman" w:cs="Times New Roman"/>
                <w:b/>
                <w:sz w:val="24"/>
                <w:szCs w:val="24"/>
              </w:rPr>
            </w:pPr>
            <w:r w:rsidRPr="0047751E">
              <w:rPr>
                <w:rFonts w:ascii="Times New Roman" w:hAnsi="Times New Roman" w:cs="Times New Roman"/>
                <w:b/>
                <w:sz w:val="24"/>
                <w:szCs w:val="24"/>
              </w:rPr>
              <w:t>Типовые контрольные задания</w:t>
            </w:r>
          </w:p>
        </w:tc>
      </w:tr>
      <w:tr w:rsidR="00DD74E6" w:rsidRPr="009E6F88" w14:paraId="2D24A27B" w14:textId="77777777" w:rsidTr="00DD74E6">
        <w:tblPrEx>
          <w:tblLook w:val="01E0" w:firstRow="1" w:lastRow="1" w:firstColumn="1" w:lastColumn="1" w:noHBand="0" w:noVBand="0"/>
        </w:tblPrEx>
        <w:trPr>
          <w:gridBefore w:val="1"/>
          <w:wBefore w:w="6" w:type="dxa"/>
          <w:trHeight w:val="1123"/>
        </w:trPr>
        <w:tc>
          <w:tcPr>
            <w:tcW w:w="2546" w:type="dxa"/>
            <w:vMerge w:val="restart"/>
          </w:tcPr>
          <w:p w14:paraId="4BE45984" w14:textId="1EFAD69B" w:rsidR="00DD74E6" w:rsidRPr="009E6F88" w:rsidRDefault="00DD74E6" w:rsidP="00DD74E6">
            <w:pPr>
              <w:tabs>
                <w:tab w:val="left" w:pos="540"/>
              </w:tabs>
              <w:spacing w:after="0" w:line="240" w:lineRule="auto"/>
              <w:contextualSpacing/>
            </w:pPr>
            <w:r>
              <w:rPr>
                <w:rFonts w:ascii="Times New Roman" w:hAnsi="Times New Roman"/>
                <w:sz w:val="24"/>
                <w:szCs w:val="24"/>
              </w:rPr>
              <w:t>С</w:t>
            </w:r>
            <w:r w:rsidRPr="005E5FF4">
              <w:rPr>
                <w:rFonts w:ascii="Times New Roman" w:hAnsi="Times New Roman"/>
                <w:sz w:val="24"/>
                <w:szCs w:val="24"/>
              </w:rPr>
              <w:t>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r w:rsidR="00DA49B1">
              <w:rPr>
                <w:rFonts w:ascii="Times New Roman" w:hAnsi="Times New Roman"/>
                <w:sz w:val="24"/>
                <w:szCs w:val="24"/>
              </w:rPr>
              <w:t xml:space="preserve"> (</w:t>
            </w:r>
            <w:r w:rsidR="00E71A00">
              <w:rPr>
                <w:rFonts w:ascii="Times New Roman" w:hAnsi="Times New Roman" w:cs="Times New Roman"/>
                <w:sz w:val="24"/>
                <w:szCs w:val="24"/>
              </w:rPr>
              <w:t>ПК</w:t>
            </w:r>
            <w:r w:rsidR="00DA49B1">
              <w:rPr>
                <w:rFonts w:ascii="Times New Roman" w:hAnsi="Times New Roman" w:cs="Times New Roman"/>
                <w:sz w:val="24"/>
                <w:szCs w:val="24"/>
              </w:rPr>
              <w:t>-1)</w:t>
            </w:r>
          </w:p>
        </w:tc>
        <w:tc>
          <w:tcPr>
            <w:tcW w:w="2552" w:type="dxa"/>
          </w:tcPr>
          <w:p w14:paraId="124AEF9A" w14:textId="77777777" w:rsidR="00DD74E6" w:rsidRPr="009E6F88" w:rsidRDefault="00DD74E6" w:rsidP="00DD74E6">
            <w:pPr>
              <w:pStyle w:val="Style2"/>
              <w:spacing w:line="240" w:lineRule="auto"/>
            </w:pPr>
            <w:r w:rsidRPr="00273AE2">
              <w:rPr>
                <w:rFonts w:eastAsiaTheme="minorHAnsi" w:cstheme="minorBidi"/>
                <w:lang w:eastAsia="en-US"/>
              </w:rPr>
              <w:t>1.Систематизирует,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252" w:type="dxa"/>
          </w:tcPr>
          <w:p w14:paraId="5FD6A7D5" w14:textId="77777777" w:rsidR="00DD74E6" w:rsidRPr="00C26832" w:rsidRDefault="00DD74E6" w:rsidP="00DD74E6">
            <w:pPr>
              <w:spacing w:after="0" w:line="240" w:lineRule="auto"/>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AB3043">
              <w:rPr>
                <w:rFonts w:ascii="Times New Roman" w:hAnsi="Times New Roman" w:cs="Times New Roman"/>
                <w:sz w:val="24"/>
                <w:szCs w:val="24"/>
              </w:rPr>
              <w:t>основные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Pr>
                <w:rFonts w:ascii="Times New Roman" w:hAnsi="Times New Roman" w:cs="Times New Roman"/>
                <w:sz w:val="24"/>
                <w:szCs w:val="24"/>
              </w:rPr>
              <w:t xml:space="preserve">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p w14:paraId="48F17BC2" w14:textId="77777777" w:rsidR="00DD74E6" w:rsidRPr="00950819" w:rsidRDefault="00DD74E6" w:rsidP="00DD74E6">
            <w:pPr>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hAnsi="Times New Roman" w:cs="Times New Roman"/>
                <w:sz w:val="24"/>
                <w:szCs w:val="24"/>
              </w:rPr>
              <w:t>использовать</w:t>
            </w:r>
            <w:r w:rsidRPr="00AB3043">
              <w:rPr>
                <w:rFonts w:ascii="Times New Roman" w:hAnsi="Times New Roman" w:cs="Times New Roman"/>
                <w:sz w:val="24"/>
                <w:szCs w:val="24"/>
              </w:rPr>
              <w:t xml:space="preserve"> российски</w:t>
            </w:r>
            <w:r>
              <w:rPr>
                <w:rFonts w:ascii="Times New Roman" w:hAnsi="Times New Roman" w:cs="Times New Roman"/>
                <w:sz w:val="24"/>
                <w:szCs w:val="24"/>
              </w:rPr>
              <w:t>е</w:t>
            </w:r>
            <w:r w:rsidRPr="00AB3043">
              <w:rPr>
                <w:rFonts w:ascii="Times New Roman" w:hAnsi="Times New Roman" w:cs="Times New Roman"/>
                <w:sz w:val="24"/>
                <w:szCs w:val="24"/>
              </w:rPr>
              <w:t xml:space="preserve"> и зарубежны</w:t>
            </w:r>
            <w:r>
              <w:rPr>
                <w:rFonts w:ascii="Times New Roman" w:hAnsi="Times New Roman" w:cs="Times New Roman"/>
                <w:sz w:val="24"/>
                <w:szCs w:val="24"/>
              </w:rPr>
              <w:t>е</w:t>
            </w:r>
            <w:r w:rsidRPr="00AB3043">
              <w:rPr>
                <w:rFonts w:ascii="Times New Roman" w:hAnsi="Times New Roman" w:cs="Times New Roman"/>
                <w:sz w:val="24"/>
                <w:szCs w:val="24"/>
              </w:rPr>
              <w:t xml:space="preserve"> источники финансовой информации для сбора, обработки и анализа данных </w:t>
            </w:r>
            <w:r>
              <w:rPr>
                <w:rFonts w:ascii="Times New Roman" w:hAnsi="Times New Roman" w:cs="Times New Roman"/>
                <w:sz w:val="24"/>
                <w:szCs w:val="24"/>
              </w:rPr>
              <w:t xml:space="preserve"> для проведения </w:t>
            </w:r>
            <w:r>
              <w:rPr>
                <w:rFonts w:ascii="Times New Roman" w:hAnsi="Times New Roman" w:cs="Times New Roman"/>
                <w:sz w:val="24"/>
                <w:szCs w:val="24"/>
                <w:lang w:val="en-US"/>
              </w:rPr>
              <w:t>Due</w:t>
            </w:r>
            <w:r w:rsidRPr="00C26832">
              <w:rPr>
                <w:rFonts w:ascii="Times New Roman" w:hAnsi="Times New Roman" w:cs="Times New Roman"/>
                <w:sz w:val="24"/>
                <w:szCs w:val="24"/>
              </w:rPr>
              <w:t xml:space="preserve"> </w:t>
            </w:r>
            <w:r>
              <w:rPr>
                <w:rFonts w:ascii="Times New Roman" w:hAnsi="Times New Roman" w:cs="Times New Roman"/>
                <w:sz w:val="24"/>
                <w:szCs w:val="24"/>
                <w:lang w:val="en-US"/>
              </w:rPr>
              <w:t>Diligence</w:t>
            </w:r>
            <w:r>
              <w:rPr>
                <w:rFonts w:ascii="Times New Roman" w:hAnsi="Times New Roman" w:cs="Times New Roman"/>
                <w:sz w:val="24"/>
                <w:szCs w:val="24"/>
              </w:rPr>
              <w:t xml:space="preserve"> компании</w:t>
            </w:r>
            <w:r w:rsidRPr="00C26832">
              <w:rPr>
                <w:rFonts w:ascii="Times New Roman" w:hAnsi="Times New Roman" w:cs="Times New Roman"/>
                <w:sz w:val="24"/>
                <w:szCs w:val="24"/>
              </w:rPr>
              <w:t>.</w:t>
            </w:r>
          </w:p>
        </w:tc>
        <w:tc>
          <w:tcPr>
            <w:tcW w:w="6096" w:type="dxa"/>
            <w:gridSpan w:val="2"/>
          </w:tcPr>
          <w:p w14:paraId="73259219" w14:textId="77777777" w:rsidR="00DD74E6" w:rsidRPr="00950819"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Задание 1.</w:t>
            </w:r>
          </w:p>
          <w:p w14:paraId="0362B402" w14:textId="77777777" w:rsidR="00DD74E6" w:rsidRPr="002F45E7" w:rsidRDefault="00DD74E6" w:rsidP="00DD74E6">
            <w:pPr>
              <w:spacing w:after="0" w:line="240" w:lineRule="auto"/>
              <w:rPr>
                <w:rFonts w:ascii="Times New Roman" w:hAnsi="Times New Roman"/>
                <w:sz w:val="24"/>
                <w:szCs w:val="24"/>
              </w:rPr>
            </w:pPr>
            <w:r>
              <w:rPr>
                <w:rFonts w:ascii="Times New Roman" w:hAnsi="Times New Roman"/>
                <w:sz w:val="24"/>
                <w:szCs w:val="24"/>
              </w:rPr>
              <w:t xml:space="preserve">Проанализируйте отчетность выбранной вами компании, составленную по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r>
              <w:rPr>
                <w:rFonts w:ascii="Times New Roman" w:hAnsi="Times New Roman"/>
                <w:sz w:val="24"/>
                <w:szCs w:val="24"/>
              </w:rPr>
              <w:t xml:space="preserve">. Определите стандарт отчетности, по которому вы будете проводить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w:t>
            </w:r>
          </w:p>
          <w:p w14:paraId="7CA06BFE" w14:textId="77777777" w:rsidR="00DD74E6" w:rsidRPr="00950819"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2. </w:t>
            </w:r>
          </w:p>
          <w:p w14:paraId="315BE31D" w14:textId="77777777" w:rsidR="00DD74E6" w:rsidRPr="009E6F88" w:rsidRDefault="00DD74E6" w:rsidP="00DD74E6">
            <w:pPr>
              <w:spacing w:after="0" w:line="240" w:lineRule="auto"/>
            </w:pPr>
            <w:r>
              <w:rPr>
                <w:rFonts w:ascii="Times New Roman" w:hAnsi="Times New Roman"/>
                <w:sz w:val="24"/>
                <w:szCs w:val="24"/>
              </w:rPr>
              <w:t xml:space="preserve">Проанализируйте особенности составления отчета о движении денежных средств по стандартам РСБУ и МСФО </w:t>
            </w:r>
            <w:r w:rsidRPr="002F45E7">
              <w:rPr>
                <w:rFonts w:ascii="Times New Roman" w:hAnsi="Times New Roman"/>
                <w:sz w:val="24"/>
                <w:szCs w:val="24"/>
              </w:rPr>
              <w:t>(</w:t>
            </w:r>
            <w:r>
              <w:rPr>
                <w:rFonts w:ascii="Times New Roman" w:hAnsi="Times New Roman"/>
                <w:sz w:val="24"/>
                <w:szCs w:val="24"/>
                <w:lang w:val="en-US"/>
              </w:rPr>
              <w:t>GAAP</w:t>
            </w:r>
            <w:r w:rsidRPr="002F45E7">
              <w:rPr>
                <w:rFonts w:ascii="Times New Roman" w:hAnsi="Times New Roman"/>
                <w:sz w:val="24"/>
                <w:szCs w:val="24"/>
              </w:rPr>
              <w:t>)</w:t>
            </w:r>
          </w:p>
        </w:tc>
      </w:tr>
      <w:tr w:rsidR="00DD74E6" w:rsidRPr="009E6F88" w14:paraId="7B79F9E9" w14:textId="77777777" w:rsidTr="00DD74E6">
        <w:tblPrEx>
          <w:tblLook w:val="01E0" w:firstRow="1" w:lastRow="1" w:firstColumn="1" w:lastColumn="1" w:noHBand="0" w:noVBand="0"/>
        </w:tblPrEx>
        <w:trPr>
          <w:gridBefore w:val="1"/>
          <w:wBefore w:w="6" w:type="dxa"/>
          <w:trHeight w:val="418"/>
        </w:trPr>
        <w:tc>
          <w:tcPr>
            <w:tcW w:w="2546" w:type="dxa"/>
            <w:vMerge/>
          </w:tcPr>
          <w:p w14:paraId="717A2571" w14:textId="77777777" w:rsidR="00DD74E6" w:rsidRPr="00F63349" w:rsidRDefault="00DD74E6" w:rsidP="00DD74E6">
            <w:pPr>
              <w:tabs>
                <w:tab w:val="left" w:pos="540"/>
              </w:tabs>
              <w:spacing w:after="0" w:line="240" w:lineRule="auto"/>
              <w:contextualSpacing/>
            </w:pPr>
          </w:p>
        </w:tc>
        <w:tc>
          <w:tcPr>
            <w:tcW w:w="2552" w:type="dxa"/>
          </w:tcPr>
          <w:p w14:paraId="75FB5B4E" w14:textId="77777777" w:rsidR="00DD74E6" w:rsidRDefault="00DD74E6" w:rsidP="00DD74E6">
            <w:pPr>
              <w:spacing w:after="0" w:line="240" w:lineRule="auto"/>
            </w:pPr>
            <w:r w:rsidRPr="001D70F4">
              <w:rPr>
                <w:rFonts w:ascii="Times New Roman" w:hAnsi="Times New Roman" w:cs="Times New Roman"/>
                <w:sz w:val="24"/>
                <w:szCs w:val="24"/>
              </w:rPr>
              <w:t>2.</w:t>
            </w:r>
            <w:r>
              <w:rPr>
                <w:rFonts w:ascii="Times New Roman" w:hAnsi="Times New Roman" w:cs="Times New Roman"/>
                <w:sz w:val="24"/>
                <w:szCs w:val="24"/>
              </w:rPr>
              <w:t xml:space="preserve"> </w:t>
            </w:r>
            <w:r w:rsidRPr="00466108">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4252" w:type="dxa"/>
          </w:tcPr>
          <w:p w14:paraId="46EAB7E5" w14:textId="77777777" w:rsidR="00DD74E6" w:rsidRPr="00FF6CA8" w:rsidRDefault="00DD74E6" w:rsidP="00DD74E6">
            <w:pPr>
              <w:spacing w:after="0" w:line="240" w:lineRule="auto"/>
              <w:rPr>
                <w:rFonts w:ascii="Times New Roman" w:hAnsi="Times New Roman"/>
                <w:sz w:val="24"/>
                <w:szCs w:val="24"/>
              </w:rPr>
            </w:pPr>
            <w:r w:rsidRPr="00FF6CA8">
              <w:rPr>
                <w:rFonts w:ascii="Times New Roman" w:hAnsi="Times New Roman"/>
                <w:b/>
                <w:bCs/>
                <w:sz w:val="24"/>
                <w:szCs w:val="24"/>
              </w:rPr>
              <w:t xml:space="preserve">Знать </w:t>
            </w:r>
            <w:r>
              <w:rPr>
                <w:rFonts w:ascii="Times New Roman" w:hAnsi="Times New Roman"/>
                <w:sz w:val="24"/>
                <w:szCs w:val="24"/>
              </w:rPr>
              <w:t xml:space="preserve">основные процедуры проведения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основываясь на результатах анализа </w:t>
            </w:r>
            <w:r w:rsidRPr="0084711F">
              <w:rPr>
                <w:rFonts w:ascii="Times New Roman" w:hAnsi="Times New Roman"/>
                <w:sz w:val="24"/>
                <w:szCs w:val="24"/>
              </w:rPr>
              <w:t>финансовой, бухгалтерской, статистической отчетности</w:t>
            </w:r>
            <w:r>
              <w:rPr>
                <w:rFonts w:ascii="Times New Roman" w:hAnsi="Times New Roman"/>
                <w:sz w:val="24"/>
                <w:szCs w:val="24"/>
              </w:rPr>
              <w:t xml:space="preserve"> </w:t>
            </w:r>
            <w:r w:rsidRPr="00466108">
              <w:rPr>
                <w:rStyle w:val="FontStyle12"/>
                <w:rFonts w:eastAsia="Calibri"/>
                <w:sz w:val="24"/>
                <w:szCs w:val="24"/>
              </w:rPr>
              <w:t>бизнеса с использованием компьютерных технологий.</w:t>
            </w:r>
          </w:p>
          <w:p w14:paraId="359DB012" w14:textId="77777777" w:rsidR="00DD74E6" w:rsidRPr="00950819" w:rsidRDefault="00DD74E6" w:rsidP="00DD74E6">
            <w:pPr>
              <w:spacing w:after="0" w:line="240" w:lineRule="auto"/>
              <w:rPr>
                <w:rFonts w:ascii="Times New Roman" w:hAnsi="Times New Roman"/>
                <w:b/>
                <w:bCs/>
                <w:sz w:val="24"/>
                <w:szCs w:val="24"/>
              </w:rPr>
            </w:pPr>
            <w:r w:rsidRPr="00FF6CA8">
              <w:rPr>
                <w:rFonts w:ascii="Times New Roman" w:hAnsi="Times New Roman"/>
                <w:b/>
                <w:bCs/>
                <w:sz w:val="24"/>
                <w:szCs w:val="24"/>
              </w:rPr>
              <w:t xml:space="preserve">Уметь </w:t>
            </w:r>
            <w:r w:rsidRPr="0084711F">
              <w:rPr>
                <w:rFonts w:ascii="Times New Roman" w:hAnsi="Times New Roman"/>
                <w:sz w:val="24"/>
                <w:szCs w:val="24"/>
              </w:rPr>
              <w:t>прин</w:t>
            </w:r>
            <w:r>
              <w:rPr>
                <w:rFonts w:ascii="Times New Roman" w:hAnsi="Times New Roman"/>
                <w:sz w:val="24"/>
                <w:szCs w:val="24"/>
              </w:rPr>
              <w:t>имать</w:t>
            </w:r>
            <w:r w:rsidRPr="0084711F">
              <w:rPr>
                <w:rFonts w:ascii="Times New Roman" w:hAnsi="Times New Roman"/>
                <w:sz w:val="24"/>
                <w:szCs w:val="24"/>
              </w:rPr>
              <w:t xml:space="preserve"> оперативны</w:t>
            </w:r>
            <w:r>
              <w:rPr>
                <w:rFonts w:ascii="Times New Roman" w:hAnsi="Times New Roman"/>
                <w:sz w:val="24"/>
                <w:szCs w:val="24"/>
              </w:rPr>
              <w:t>е</w:t>
            </w:r>
            <w:r w:rsidRPr="0084711F">
              <w:rPr>
                <w:rFonts w:ascii="Times New Roman" w:hAnsi="Times New Roman"/>
                <w:sz w:val="24"/>
                <w:szCs w:val="24"/>
              </w:rPr>
              <w:t xml:space="preserve"> решени</w:t>
            </w:r>
            <w:r>
              <w:rPr>
                <w:rFonts w:ascii="Times New Roman" w:hAnsi="Times New Roman"/>
                <w:sz w:val="24"/>
                <w:szCs w:val="24"/>
              </w:rPr>
              <w:t xml:space="preserve">я с </w:t>
            </w:r>
            <w:r w:rsidRPr="00466108">
              <w:rPr>
                <w:rStyle w:val="FontStyle12"/>
                <w:rFonts w:eastAsia="Calibri"/>
                <w:sz w:val="24"/>
                <w:szCs w:val="24"/>
              </w:rPr>
              <w:t xml:space="preserve">использованием компьютерных </w:t>
            </w:r>
            <w:proofErr w:type="spellStart"/>
            <w:r w:rsidRPr="00466108">
              <w:rPr>
                <w:rStyle w:val="FontStyle12"/>
                <w:rFonts w:eastAsia="Calibri"/>
                <w:sz w:val="24"/>
                <w:szCs w:val="24"/>
              </w:rPr>
              <w:t>технологий.</w:t>
            </w:r>
            <w:r>
              <w:rPr>
                <w:rFonts w:ascii="Times New Roman" w:hAnsi="Times New Roman"/>
                <w:sz w:val="24"/>
                <w:szCs w:val="24"/>
              </w:rPr>
              <w:t>при</w:t>
            </w:r>
            <w:proofErr w:type="spellEnd"/>
            <w:r>
              <w:rPr>
                <w:rFonts w:ascii="Times New Roman" w:hAnsi="Times New Roman"/>
                <w:sz w:val="24"/>
                <w:szCs w:val="24"/>
              </w:rPr>
              <w:t xml:space="preserve">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6096" w:type="dxa"/>
            <w:gridSpan w:val="2"/>
          </w:tcPr>
          <w:p w14:paraId="7D78813F" w14:textId="77777777" w:rsidR="00DD74E6"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1. </w:t>
            </w:r>
          </w:p>
          <w:p w14:paraId="13033E82" w14:textId="77777777" w:rsidR="00DD74E6" w:rsidRPr="00950819" w:rsidRDefault="00DD74E6" w:rsidP="00DD74E6">
            <w:pPr>
              <w:spacing w:after="0" w:line="240" w:lineRule="auto"/>
              <w:rPr>
                <w:rFonts w:ascii="Times New Roman" w:hAnsi="Times New Roman"/>
                <w:b/>
                <w:bCs/>
                <w:sz w:val="24"/>
                <w:szCs w:val="24"/>
              </w:rPr>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операционный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7E81B500" w14:textId="77777777" w:rsidR="00DD74E6" w:rsidRDefault="00DD74E6" w:rsidP="00DD74E6">
            <w:pPr>
              <w:spacing w:after="0" w:line="240" w:lineRule="auto"/>
              <w:rPr>
                <w:rFonts w:ascii="Times New Roman" w:hAnsi="Times New Roman"/>
                <w:b/>
                <w:bCs/>
                <w:sz w:val="24"/>
                <w:szCs w:val="24"/>
              </w:rPr>
            </w:pPr>
            <w:r w:rsidRPr="00950819">
              <w:rPr>
                <w:rFonts w:ascii="Times New Roman" w:hAnsi="Times New Roman"/>
                <w:b/>
                <w:bCs/>
                <w:sz w:val="24"/>
                <w:szCs w:val="24"/>
              </w:rPr>
              <w:t xml:space="preserve">Задание </w:t>
            </w:r>
            <w:r>
              <w:rPr>
                <w:rFonts w:ascii="Times New Roman" w:hAnsi="Times New Roman"/>
                <w:b/>
                <w:bCs/>
                <w:sz w:val="24"/>
                <w:szCs w:val="24"/>
              </w:rPr>
              <w:t>2</w:t>
            </w:r>
            <w:r w:rsidRPr="00950819">
              <w:rPr>
                <w:rFonts w:ascii="Times New Roman" w:hAnsi="Times New Roman"/>
                <w:b/>
                <w:bCs/>
                <w:sz w:val="24"/>
                <w:szCs w:val="24"/>
              </w:rPr>
              <w:t xml:space="preserve">. </w:t>
            </w:r>
          </w:p>
          <w:p w14:paraId="5109AE8B" w14:textId="77777777" w:rsidR="00DD74E6" w:rsidRPr="009E6F88" w:rsidRDefault="00DD74E6" w:rsidP="00DD74E6">
            <w:pPr>
              <w:spacing w:after="0" w:line="240" w:lineRule="auto"/>
            </w:pPr>
            <w:r>
              <w:rPr>
                <w:rFonts w:ascii="Times New Roman" w:hAnsi="Times New Roman"/>
                <w:color w:val="000000"/>
                <w:sz w:val="24"/>
                <w:szCs w:val="24"/>
              </w:rPr>
              <w:t xml:space="preserve">На основе </w:t>
            </w:r>
            <w:r w:rsidRPr="0084711F">
              <w:rPr>
                <w:rFonts w:ascii="Times New Roman" w:hAnsi="Times New Roman"/>
                <w:color w:val="000000"/>
                <w:sz w:val="24"/>
                <w:szCs w:val="24"/>
              </w:rPr>
              <w:t xml:space="preserve">анализа </w:t>
            </w:r>
            <w:r>
              <w:rPr>
                <w:rFonts w:ascii="Times New Roman" w:hAnsi="Times New Roman"/>
                <w:color w:val="000000"/>
                <w:sz w:val="24"/>
                <w:szCs w:val="24"/>
              </w:rPr>
              <w:t>ф</w:t>
            </w:r>
            <w:r w:rsidRPr="0084711F">
              <w:rPr>
                <w:rFonts w:ascii="Times New Roman" w:hAnsi="Times New Roman"/>
                <w:sz w:val="24"/>
                <w:szCs w:val="24"/>
              </w:rPr>
              <w:t>инансовой, бухгалтерской, статистической отчетности</w:t>
            </w:r>
            <w:r>
              <w:rPr>
                <w:rFonts w:ascii="Times New Roman" w:hAnsi="Times New Roman"/>
                <w:sz w:val="24"/>
                <w:szCs w:val="24"/>
              </w:rPr>
              <w:t xml:space="preserve"> проведите финансовый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tc>
      </w:tr>
      <w:tr w:rsidR="00DD74E6" w:rsidRPr="00F035E8" w14:paraId="697A5541" w14:textId="77777777" w:rsidTr="00DD74E6">
        <w:tblPrEx>
          <w:tblLook w:val="01E0" w:firstRow="1" w:lastRow="1" w:firstColumn="1" w:lastColumn="1" w:noHBand="0" w:noVBand="0"/>
        </w:tblPrEx>
        <w:trPr>
          <w:gridBefore w:val="1"/>
          <w:wBefore w:w="6" w:type="dxa"/>
          <w:trHeight w:val="571"/>
        </w:trPr>
        <w:tc>
          <w:tcPr>
            <w:tcW w:w="2546" w:type="dxa"/>
            <w:vMerge w:val="restart"/>
          </w:tcPr>
          <w:p w14:paraId="117563AC" w14:textId="58580DDC" w:rsidR="00DD74E6" w:rsidRPr="00F63349" w:rsidRDefault="00DD74E6" w:rsidP="00DD74E6">
            <w:pPr>
              <w:pStyle w:val="ae"/>
              <w:ind w:left="0"/>
              <w:textAlignment w:val="baseline"/>
            </w:pPr>
            <w:r>
              <w:t>С</w:t>
            </w:r>
            <w:r w:rsidRPr="005E5FF4">
              <w:t xml:space="preserve">пособность решать финансово-экономические </w:t>
            </w:r>
            <w:r w:rsidRPr="005E5FF4">
              <w:lastRenderedPageBreak/>
              <w:t xml:space="preserve">задачи, применять современные оценочные методы и соответствующую нормативно-правовую базу при оценке стоимости активов и бизнеса </w:t>
            </w:r>
            <w:r w:rsidR="00E71A00">
              <w:t>(ПК</w:t>
            </w:r>
            <w:bookmarkStart w:id="17" w:name="_GoBack"/>
            <w:bookmarkEnd w:id="17"/>
            <w:r w:rsidR="00DA49B1">
              <w:t>-2)</w:t>
            </w:r>
          </w:p>
        </w:tc>
        <w:tc>
          <w:tcPr>
            <w:tcW w:w="2552" w:type="dxa"/>
          </w:tcPr>
          <w:p w14:paraId="5F7D730E" w14:textId="77777777" w:rsidR="00DD74E6" w:rsidRPr="00983FE3" w:rsidRDefault="00DD74E6" w:rsidP="00DD74E6">
            <w:pPr>
              <w:pStyle w:val="Style2"/>
              <w:spacing w:line="240" w:lineRule="auto"/>
              <w:rPr>
                <w:rFonts w:eastAsiaTheme="minorHAnsi" w:cstheme="minorBidi"/>
                <w:lang w:eastAsia="en-US"/>
              </w:rPr>
            </w:pPr>
            <w:r w:rsidRPr="00983FE3">
              <w:rPr>
                <w:rFonts w:eastAsiaTheme="minorHAnsi" w:cstheme="minorBidi"/>
                <w:lang w:eastAsia="en-US"/>
              </w:rPr>
              <w:lastRenderedPageBreak/>
              <w:t xml:space="preserve">1. Решает финансово-экономические задачи с учетом требований   </w:t>
            </w:r>
            <w:r w:rsidRPr="00983FE3">
              <w:rPr>
                <w:rFonts w:eastAsiaTheme="minorHAnsi" w:cstheme="minorBidi"/>
                <w:lang w:eastAsia="en-US"/>
              </w:rPr>
              <w:lastRenderedPageBreak/>
              <w:t>действующей нормативно-правовой базы.</w:t>
            </w:r>
          </w:p>
          <w:p w14:paraId="6AB3DB6A" w14:textId="77777777" w:rsidR="00DD74E6" w:rsidRDefault="00DD74E6" w:rsidP="00DD74E6">
            <w:pPr>
              <w:spacing w:after="0" w:line="240" w:lineRule="auto"/>
            </w:pPr>
          </w:p>
        </w:tc>
        <w:tc>
          <w:tcPr>
            <w:tcW w:w="4252" w:type="dxa"/>
          </w:tcPr>
          <w:p w14:paraId="10F570F7" w14:textId="77777777" w:rsidR="00DD74E6" w:rsidRDefault="00DD74E6" w:rsidP="00DD74E6">
            <w:pPr>
              <w:spacing w:after="0" w:line="240" w:lineRule="auto"/>
              <w:rPr>
                <w:rFonts w:ascii="Times New Roman" w:eastAsia="Times New Roman" w:hAnsi="Times New Roman" w:cs="Times New Roman"/>
                <w:sz w:val="24"/>
                <w:szCs w:val="24"/>
              </w:rPr>
            </w:pPr>
            <w:r w:rsidRPr="001D70F4">
              <w:rPr>
                <w:rFonts w:ascii="Times New Roman" w:hAnsi="Times New Roman" w:cs="Times New Roman"/>
                <w:b/>
                <w:sz w:val="24"/>
                <w:szCs w:val="24"/>
              </w:rPr>
              <w:lastRenderedPageBreak/>
              <w:t>Знать</w:t>
            </w:r>
            <w:r w:rsidRPr="008E0025">
              <w:rPr>
                <w:rFonts w:ascii="Times New Roman" w:hAnsi="Times New Roman" w:cs="Times New Roman"/>
                <w:b/>
                <w:sz w:val="24"/>
                <w:szCs w:val="24"/>
              </w:rPr>
              <w:t xml:space="preserve"> </w:t>
            </w:r>
            <w:r w:rsidRPr="008E0025">
              <w:rPr>
                <w:rFonts w:ascii="Times New Roman" w:hAnsi="Times New Roman" w:cs="Times New Roman"/>
                <w:sz w:val="24"/>
                <w:szCs w:val="24"/>
              </w:rPr>
              <w:t>основ</w:t>
            </w:r>
            <w:r>
              <w:rPr>
                <w:rFonts w:ascii="Times New Roman" w:hAnsi="Times New Roman" w:cs="Times New Roman"/>
                <w:sz w:val="24"/>
                <w:szCs w:val="24"/>
              </w:rPr>
              <w:t xml:space="preserve">ные </w:t>
            </w:r>
            <w:r w:rsidRPr="0088005B">
              <w:rPr>
                <w:rFonts w:ascii="Times New Roman" w:eastAsia="Times New Roman" w:hAnsi="Times New Roman" w:cs="Times New Roman"/>
                <w:sz w:val="24"/>
                <w:szCs w:val="24"/>
              </w:rPr>
              <w:t>нормативно-правов</w:t>
            </w:r>
            <w:r>
              <w:rPr>
                <w:rFonts w:ascii="Times New Roman" w:eastAsia="Times New Roman" w:hAnsi="Times New Roman" w:cs="Times New Roman"/>
                <w:sz w:val="24"/>
                <w:szCs w:val="24"/>
              </w:rPr>
              <w:t>ые акты</w:t>
            </w:r>
            <w:r w:rsidRPr="0088005B">
              <w:rPr>
                <w:rFonts w:ascii="Times New Roman" w:eastAsia="Times New Roman" w:hAnsi="Times New Roman" w:cs="Times New Roman"/>
                <w:sz w:val="24"/>
                <w:szCs w:val="24"/>
              </w:rPr>
              <w:t xml:space="preserve"> для обоснования финансовых и </w:t>
            </w:r>
            <w:r w:rsidRPr="0088005B">
              <w:rPr>
                <w:rFonts w:ascii="Times New Roman" w:eastAsia="Times New Roman" w:hAnsi="Times New Roman" w:cs="Times New Roman"/>
                <w:sz w:val="24"/>
                <w:szCs w:val="24"/>
              </w:rPr>
              <w:lastRenderedPageBreak/>
              <w:t>инвестиционных решений</w:t>
            </w:r>
            <w:r>
              <w:rPr>
                <w:rFonts w:ascii="Times New Roman" w:eastAsia="Times New Roman" w:hAnsi="Times New Roman" w:cs="Times New Roman"/>
                <w:sz w:val="24"/>
                <w:szCs w:val="24"/>
              </w:rPr>
              <w:t xml:space="preserve"> </w:t>
            </w:r>
            <w:r>
              <w:rPr>
                <w:rFonts w:ascii="Times New Roman" w:hAnsi="Times New Roman"/>
                <w:sz w:val="24"/>
                <w:szCs w:val="24"/>
              </w:rPr>
              <w:t xml:space="preserve">при проведении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r w:rsidRPr="0088005B">
              <w:rPr>
                <w:rFonts w:ascii="Times New Roman" w:eastAsia="Times New Roman" w:hAnsi="Times New Roman" w:cs="Times New Roman"/>
                <w:sz w:val="24"/>
                <w:szCs w:val="24"/>
              </w:rPr>
              <w:t xml:space="preserve"> </w:t>
            </w:r>
          </w:p>
          <w:p w14:paraId="32FB6615" w14:textId="77777777" w:rsidR="00DD74E6" w:rsidRPr="00950819" w:rsidRDefault="00DD74E6" w:rsidP="00DD74E6">
            <w:pPr>
              <w:tabs>
                <w:tab w:val="left" w:pos="364"/>
              </w:tabs>
              <w:spacing w:after="0" w:line="240" w:lineRule="auto"/>
              <w:rPr>
                <w:rFonts w:ascii="Times New Roman" w:hAnsi="Times New Roman"/>
                <w:b/>
                <w:bCs/>
                <w:sz w:val="24"/>
                <w:szCs w:val="24"/>
              </w:rPr>
            </w:pP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Pr>
                <w:rFonts w:ascii="Times New Roman" w:eastAsia="Times New Roman" w:hAnsi="Times New Roman" w:cs="Times New Roman"/>
                <w:sz w:val="24"/>
                <w:szCs w:val="24"/>
              </w:rPr>
              <w:t>п</w:t>
            </w:r>
            <w:r w:rsidRPr="0088005B">
              <w:rPr>
                <w:rFonts w:ascii="Times New Roman" w:eastAsia="Times New Roman" w:hAnsi="Times New Roman" w:cs="Times New Roman"/>
                <w:sz w:val="24"/>
                <w:szCs w:val="24"/>
              </w:rPr>
              <w:t>рименят</w:t>
            </w:r>
            <w:r>
              <w:rPr>
                <w:rFonts w:ascii="Times New Roman" w:eastAsia="Times New Roman" w:hAnsi="Times New Roman" w:cs="Times New Roman"/>
                <w:sz w:val="24"/>
                <w:szCs w:val="24"/>
              </w:rPr>
              <w:t>ь</w:t>
            </w:r>
            <w:r w:rsidRPr="0088005B">
              <w:rPr>
                <w:rFonts w:ascii="Times New Roman" w:eastAsia="Times New Roman" w:hAnsi="Times New Roman" w:cs="Times New Roman"/>
                <w:sz w:val="24"/>
                <w:szCs w:val="24"/>
              </w:rPr>
              <w:t xml:space="preserve"> нормативно-правовую базу для обоснования финансовых и инвестиционных решений</w:t>
            </w:r>
            <w:r>
              <w:rPr>
                <w:rFonts w:ascii="Times New Roman" w:eastAsia="Times New Roman" w:hAnsi="Times New Roman" w:cs="Times New Roman"/>
                <w:sz w:val="24"/>
                <w:szCs w:val="24"/>
              </w:rPr>
              <w:t xml:space="preserve">, связанных </w:t>
            </w:r>
            <w:r>
              <w:rPr>
                <w:rFonts w:ascii="Times New Roman" w:hAnsi="Times New Roman"/>
                <w:sz w:val="24"/>
                <w:szCs w:val="24"/>
              </w:rPr>
              <w:t xml:space="preserve">с проведением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w:t>
            </w:r>
          </w:p>
        </w:tc>
        <w:tc>
          <w:tcPr>
            <w:tcW w:w="6096" w:type="dxa"/>
            <w:gridSpan w:val="2"/>
          </w:tcPr>
          <w:p w14:paraId="71880FDD" w14:textId="77777777" w:rsidR="00DD74E6" w:rsidRPr="00950819" w:rsidRDefault="00DD74E6" w:rsidP="00DD74E6">
            <w:pPr>
              <w:tabs>
                <w:tab w:val="left" w:pos="364"/>
              </w:tabs>
              <w:spacing w:after="0" w:line="240" w:lineRule="auto"/>
              <w:rPr>
                <w:rFonts w:ascii="Times New Roman" w:hAnsi="Times New Roman"/>
                <w:b/>
                <w:bCs/>
                <w:sz w:val="24"/>
                <w:szCs w:val="24"/>
              </w:rPr>
            </w:pPr>
            <w:r w:rsidRPr="00950819">
              <w:rPr>
                <w:rFonts w:ascii="Times New Roman" w:hAnsi="Times New Roman"/>
                <w:b/>
                <w:bCs/>
                <w:sz w:val="24"/>
                <w:szCs w:val="24"/>
              </w:rPr>
              <w:lastRenderedPageBreak/>
              <w:t>Задание 1</w:t>
            </w:r>
          </w:p>
          <w:p w14:paraId="0BD58221" w14:textId="77777777" w:rsidR="00DD74E6" w:rsidRDefault="00DD74E6" w:rsidP="00DD74E6">
            <w:pPr>
              <w:tabs>
                <w:tab w:val="left" w:pos="364"/>
              </w:tabs>
              <w:spacing w:after="0" w:line="240" w:lineRule="auto"/>
              <w:rPr>
                <w:rFonts w:ascii="Times New Roman" w:hAnsi="Times New Roman"/>
                <w:sz w:val="24"/>
                <w:szCs w:val="24"/>
              </w:rPr>
            </w:pPr>
            <w:r w:rsidRPr="00950819">
              <w:rPr>
                <w:rFonts w:ascii="Times New Roman" w:hAnsi="Times New Roman"/>
                <w:sz w:val="24"/>
                <w:szCs w:val="24"/>
              </w:rPr>
              <w:lastRenderedPageBreak/>
              <w:t xml:space="preserve">Проанализировать </w:t>
            </w:r>
            <w:r w:rsidRPr="00F05EF4">
              <w:rPr>
                <w:rFonts w:ascii="Times New Roman" w:hAnsi="Times New Roman"/>
                <w:sz w:val="24"/>
                <w:szCs w:val="24"/>
              </w:rPr>
              <w:t xml:space="preserve">нормативно-правовую базу, </w:t>
            </w:r>
            <w:proofErr w:type="spellStart"/>
            <w:r w:rsidRPr="00F05EF4">
              <w:rPr>
                <w:rFonts w:ascii="Times New Roman" w:hAnsi="Times New Roman"/>
                <w:sz w:val="24"/>
                <w:szCs w:val="24"/>
              </w:rPr>
              <w:t>используюмую</w:t>
            </w:r>
            <w:proofErr w:type="spellEnd"/>
            <w:r w:rsidRPr="00F05EF4">
              <w:rPr>
                <w:rFonts w:ascii="Times New Roman" w:hAnsi="Times New Roman"/>
                <w:sz w:val="24"/>
                <w:szCs w:val="24"/>
              </w:rPr>
              <w:t xml:space="preserve"> при проведении</w:t>
            </w:r>
            <w:r>
              <w:rPr>
                <w:rFonts w:ascii="Times New Roman" w:hAnsi="Times New Roman"/>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18EDF4BF" w14:textId="77777777" w:rsidR="00DD74E6" w:rsidRDefault="00DD74E6" w:rsidP="00DD74E6">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7BD3052C" w14:textId="77777777" w:rsidR="00DD74E6" w:rsidRPr="00F035E8" w:rsidRDefault="00DD74E6" w:rsidP="00DD74E6">
            <w:pPr>
              <w:spacing w:after="0" w:line="240" w:lineRule="auto"/>
              <w:rPr>
                <w:b/>
                <w:bCs/>
              </w:rPr>
            </w:pPr>
            <w:r>
              <w:rPr>
                <w:rFonts w:ascii="Times New Roman" w:hAnsi="Times New Roman" w:cs="Times New Roman"/>
                <w:bCs/>
                <w:sz w:val="24"/>
                <w:szCs w:val="24"/>
              </w:rPr>
              <w:t xml:space="preserve">Выявить основы формирования принципов «должной осмотрительности» при анализе деятельности компании. </w:t>
            </w:r>
            <w:r w:rsidRPr="008E0025">
              <w:rPr>
                <w:rFonts w:ascii="Times New Roman" w:hAnsi="Times New Roman" w:cs="Times New Roman"/>
                <w:b/>
                <w:sz w:val="24"/>
                <w:szCs w:val="24"/>
              </w:rPr>
              <w:t xml:space="preserve"> </w:t>
            </w:r>
          </w:p>
        </w:tc>
      </w:tr>
      <w:tr w:rsidR="00DD74E6" w:rsidRPr="00F035E8" w14:paraId="59A44F30" w14:textId="77777777" w:rsidTr="00DD74E6">
        <w:tblPrEx>
          <w:tblLook w:val="01E0" w:firstRow="1" w:lastRow="1" w:firstColumn="1" w:lastColumn="1" w:noHBand="0" w:noVBand="0"/>
        </w:tblPrEx>
        <w:trPr>
          <w:gridBefore w:val="1"/>
          <w:wBefore w:w="6" w:type="dxa"/>
          <w:trHeight w:val="2985"/>
        </w:trPr>
        <w:tc>
          <w:tcPr>
            <w:tcW w:w="2546" w:type="dxa"/>
            <w:vMerge/>
          </w:tcPr>
          <w:p w14:paraId="15258A96" w14:textId="77777777" w:rsidR="00DD74E6" w:rsidRPr="00F63349" w:rsidRDefault="00DD74E6" w:rsidP="00DD74E6">
            <w:pPr>
              <w:tabs>
                <w:tab w:val="left" w:pos="540"/>
              </w:tabs>
              <w:spacing w:after="0" w:line="240" w:lineRule="auto"/>
              <w:contextualSpacing/>
            </w:pPr>
          </w:p>
        </w:tc>
        <w:tc>
          <w:tcPr>
            <w:tcW w:w="2552" w:type="dxa"/>
          </w:tcPr>
          <w:p w14:paraId="5C426C84" w14:textId="77777777" w:rsidR="00DD74E6" w:rsidRPr="00394777" w:rsidRDefault="00DD74E6" w:rsidP="00DD74E6">
            <w:pPr>
              <w:spacing w:after="0" w:line="240" w:lineRule="auto"/>
              <w:rPr>
                <w:rFonts w:ascii="Times New Roman" w:eastAsia="Times New Roman" w:hAnsi="Times New Roman" w:cs="Times New Roman"/>
                <w:sz w:val="24"/>
                <w:szCs w:val="24"/>
                <w:lang w:eastAsia="ru-RU"/>
              </w:rPr>
            </w:pPr>
            <w:r w:rsidRPr="005E0A10">
              <w:rPr>
                <w:rFonts w:ascii="Times New Roman" w:hAnsi="Times New Roman"/>
                <w:sz w:val="24"/>
                <w:szCs w:val="24"/>
              </w:rPr>
              <w:t>2. 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4252" w:type="dxa"/>
          </w:tcPr>
          <w:p w14:paraId="7B49DD7D" w14:textId="77777777" w:rsidR="00DD74E6" w:rsidRPr="005F7D96" w:rsidRDefault="00DD74E6" w:rsidP="00DD74E6">
            <w:pPr>
              <w:tabs>
                <w:tab w:val="left" w:pos="540"/>
              </w:tabs>
              <w:spacing w:after="0" w:line="240" w:lineRule="auto"/>
              <w:contextualSpacing/>
              <w:rPr>
                <w:rFonts w:ascii="Times New Roman" w:eastAsia="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оценочные подходы и методы при оценке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p w14:paraId="5BC306EF" w14:textId="77777777" w:rsidR="00DD74E6" w:rsidRPr="000B5B5B" w:rsidRDefault="00DD74E6" w:rsidP="00DD74E6">
            <w:pPr>
              <w:spacing w:after="0" w:line="240" w:lineRule="auto"/>
              <w:rPr>
                <w:rFonts w:ascii="Times New Roman" w:hAnsi="Times New Roman"/>
                <w:b/>
                <w:bCs/>
                <w:sz w:val="24"/>
                <w:szCs w:val="24"/>
              </w:rPr>
            </w:pPr>
            <w:r w:rsidRPr="00983FE3">
              <w:t xml:space="preserve"> </w:t>
            </w:r>
            <w:r w:rsidRPr="001D70F4">
              <w:rPr>
                <w:rFonts w:ascii="Times New Roman" w:hAnsi="Times New Roman" w:cs="Times New Roman"/>
                <w:b/>
                <w:sz w:val="24"/>
                <w:szCs w:val="24"/>
              </w:rPr>
              <w:t>Уметь</w:t>
            </w:r>
            <w:r>
              <w:rPr>
                <w:rFonts w:ascii="Times New Roman" w:hAnsi="Times New Roman" w:cs="Times New Roman"/>
                <w:b/>
                <w:sz w:val="24"/>
                <w:szCs w:val="24"/>
              </w:rPr>
              <w:t xml:space="preserve"> </w:t>
            </w:r>
            <w:r w:rsidRPr="005F7D96">
              <w:rPr>
                <w:rFonts w:ascii="Times New Roman" w:eastAsia="Times New Roman" w:hAnsi="Times New Roman" w:cs="Times New Roman"/>
                <w:sz w:val="24"/>
                <w:szCs w:val="24"/>
              </w:rPr>
              <w:t>проводить оценку стоимости различных активов и бизнеса при проведении «</w:t>
            </w:r>
            <w:proofErr w:type="spellStart"/>
            <w:r w:rsidRPr="005F7D96">
              <w:rPr>
                <w:rFonts w:ascii="Times New Roman" w:eastAsia="Times New Roman" w:hAnsi="Times New Roman" w:cs="Times New Roman"/>
                <w:sz w:val="24"/>
                <w:szCs w:val="24"/>
              </w:rPr>
              <w:t>Due</w:t>
            </w:r>
            <w:proofErr w:type="spellEnd"/>
            <w:r w:rsidRPr="005F7D96">
              <w:rPr>
                <w:rFonts w:ascii="Times New Roman" w:eastAsia="Times New Roman" w:hAnsi="Times New Roman" w:cs="Times New Roman"/>
                <w:sz w:val="24"/>
                <w:szCs w:val="24"/>
              </w:rPr>
              <w:t xml:space="preserve"> </w:t>
            </w:r>
            <w:proofErr w:type="spellStart"/>
            <w:r w:rsidRPr="005F7D96">
              <w:rPr>
                <w:rFonts w:ascii="Times New Roman" w:eastAsia="Times New Roman" w:hAnsi="Times New Roman" w:cs="Times New Roman"/>
                <w:sz w:val="24"/>
                <w:szCs w:val="24"/>
              </w:rPr>
              <w:t>Diligence</w:t>
            </w:r>
            <w:proofErr w:type="spellEnd"/>
            <w:r w:rsidRPr="005F7D96">
              <w:rPr>
                <w:rFonts w:ascii="Times New Roman" w:eastAsia="Times New Roman" w:hAnsi="Times New Roman" w:cs="Times New Roman"/>
                <w:sz w:val="24"/>
                <w:szCs w:val="24"/>
              </w:rPr>
              <w:t>».</w:t>
            </w:r>
          </w:p>
        </w:tc>
        <w:tc>
          <w:tcPr>
            <w:tcW w:w="6096" w:type="dxa"/>
            <w:gridSpan w:val="2"/>
          </w:tcPr>
          <w:p w14:paraId="63EDE8D9" w14:textId="77777777" w:rsidR="00DD74E6" w:rsidRDefault="00DD74E6" w:rsidP="00DD74E6">
            <w:pPr>
              <w:spacing w:after="0" w:line="240" w:lineRule="auto"/>
              <w:rPr>
                <w:rFonts w:ascii="Times New Roman" w:hAnsi="Times New Roman"/>
                <w:b/>
                <w:bCs/>
                <w:sz w:val="24"/>
                <w:szCs w:val="24"/>
              </w:rPr>
            </w:pPr>
            <w:r w:rsidRPr="000B5B5B">
              <w:rPr>
                <w:rFonts w:ascii="Times New Roman" w:hAnsi="Times New Roman"/>
                <w:b/>
                <w:bCs/>
                <w:sz w:val="24"/>
                <w:szCs w:val="24"/>
              </w:rPr>
              <w:t>Задание 1</w:t>
            </w:r>
          </w:p>
          <w:p w14:paraId="390AA77F" w14:textId="77777777" w:rsidR="00DD74E6" w:rsidRDefault="00DD74E6" w:rsidP="00DD74E6">
            <w:pPr>
              <w:tabs>
                <w:tab w:val="left" w:pos="364"/>
              </w:tabs>
              <w:spacing w:after="0" w:line="240" w:lineRule="auto"/>
              <w:rPr>
                <w:rFonts w:ascii="Times New Roman" w:hAnsi="Times New Roman"/>
                <w:sz w:val="24"/>
                <w:szCs w:val="24"/>
              </w:rPr>
            </w:pPr>
            <w:r w:rsidRPr="000B5B5B">
              <w:rPr>
                <w:rFonts w:ascii="Times New Roman" w:hAnsi="Times New Roman"/>
                <w:sz w:val="24"/>
                <w:szCs w:val="24"/>
              </w:rPr>
              <w:t xml:space="preserve">Изучить и проанализировать </w:t>
            </w:r>
            <w:proofErr w:type="gramStart"/>
            <w:r>
              <w:rPr>
                <w:rFonts w:ascii="Times New Roman" w:hAnsi="Times New Roman"/>
                <w:sz w:val="24"/>
                <w:szCs w:val="24"/>
              </w:rPr>
              <w:t xml:space="preserve">риски </w:t>
            </w:r>
            <w:r w:rsidRPr="000B5B5B">
              <w:rPr>
                <w:rFonts w:ascii="Times New Roman" w:hAnsi="Times New Roman"/>
                <w:sz w:val="24"/>
                <w:szCs w:val="24"/>
              </w:rPr>
              <w:t xml:space="preserve"> </w:t>
            </w:r>
            <w:r w:rsidRPr="00CB76B9">
              <w:rPr>
                <w:rFonts w:ascii="Times New Roman" w:hAnsi="Times New Roman"/>
                <w:sz w:val="24"/>
                <w:szCs w:val="24"/>
              </w:rPr>
              <w:t>операционного</w:t>
            </w:r>
            <w:proofErr w:type="gramEnd"/>
            <w:r w:rsidRPr="00CB76B9">
              <w:rPr>
                <w:rFonts w:ascii="Times New Roman" w:hAnsi="Times New Roman"/>
                <w:sz w:val="24"/>
                <w:szCs w:val="24"/>
              </w:rPr>
              <w:t>, маркетингового, финансового и налогового</w:t>
            </w:r>
            <w:r>
              <w:rPr>
                <w:rFonts w:ascii="Times New Roman" w:hAnsi="Times New Roman"/>
                <w:b/>
                <w:bCs/>
                <w:sz w:val="24"/>
                <w:szCs w:val="24"/>
              </w:rPr>
              <w:t xml:space="preserve"> </w:t>
            </w:r>
            <w:r w:rsidRPr="003569F9">
              <w:rPr>
                <w:rFonts w:ascii="Times New Roman" w:hAnsi="Times New Roman"/>
                <w:sz w:val="24"/>
                <w:szCs w:val="24"/>
              </w:rPr>
              <w:t>«</w:t>
            </w:r>
            <w:proofErr w:type="spellStart"/>
            <w:r w:rsidRPr="003569F9">
              <w:rPr>
                <w:rFonts w:ascii="Times New Roman" w:hAnsi="Times New Roman"/>
                <w:sz w:val="24"/>
                <w:szCs w:val="24"/>
              </w:rPr>
              <w:t>Due</w:t>
            </w:r>
            <w:proofErr w:type="spellEnd"/>
            <w:r w:rsidRPr="003569F9">
              <w:rPr>
                <w:rFonts w:ascii="Times New Roman" w:hAnsi="Times New Roman"/>
                <w:sz w:val="24"/>
                <w:szCs w:val="24"/>
              </w:rPr>
              <w:t xml:space="preserve"> </w:t>
            </w:r>
            <w:proofErr w:type="spellStart"/>
            <w:r w:rsidRPr="003569F9">
              <w:rPr>
                <w:rFonts w:ascii="Times New Roman" w:hAnsi="Times New Roman"/>
                <w:sz w:val="24"/>
                <w:szCs w:val="24"/>
              </w:rPr>
              <w:t>Diligence</w:t>
            </w:r>
            <w:proofErr w:type="spellEnd"/>
            <w:r w:rsidRPr="003569F9">
              <w:rPr>
                <w:rFonts w:ascii="Times New Roman" w:hAnsi="Times New Roman"/>
                <w:sz w:val="24"/>
                <w:szCs w:val="24"/>
              </w:rPr>
              <w:t>»</w:t>
            </w:r>
            <w:r>
              <w:rPr>
                <w:rFonts w:ascii="Times New Roman" w:hAnsi="Times New Roman"/>
                <w:sz w:val="24"/>
                <w:szCs w:val="24"/>
              </w:rPr>
              <w:t xml:space="preserve"> компании.</w:t>
            </w:r>
          </w:p>
          <w:p w14:paraId="68C884BB" w14:textId="77777777" w:rsidR="00DD74E6" w:rsidRDefault="00DD74E6" w:rsidP="00DD74E6">
            <w:pPr>
              <w:spacing w:after="0" w:line="240" w:lineRule="auto"/>
              <w:rPr>
                <w:rFonts w:ascii="Times New Roman" w:hAnsi="Times New Roman"/>
                <w:b/>
                <w:bCs/>
                <w:sz w:val="24"/>
                <w:szCs w:val="24"/>
              </w:rPr>
            </w:pPr>
            <w:r w:rsidRPr="000B5B5B">
              <w:rPr>
                <w:rFonts w:ascii="Times New Roman" w:hAnsi="Times New Roman"/>
                <w:b/>
                <w:bCs/>
                <w:sz w:val="24"/>
                <w:szCs w:val="24"/>
              </w:rPr>
              <w:t xml:space="preserve">Задание </w:t>
            </w:r>
            <w:r>
              <w:rPr>
                <w:rFonts w:ascii="Times New Roman" w:hAnsi="Times New Roman"/>
                <w:b/>
                <w:bCs/>
                <w:sz w:val="24"/>
                <w:szCs w:val="24"/>
              </w:rPr>
              <w:t>2</w:t>
            </w:r>
          </w:p>
          <w:p w14:paraId="6F98F2B7" w14:textId="77777777" w:rsidR="00DD74E6" w:rsidRPr="00394777" w:rsidRDefault="00DD74E6" w:rsidP="00DD74E6">
            <w:pPr>
              <w:spacing w:after="0" w:line="240" w:lineRule="auto"/>
              <w:rPr>
                <w:rFonts w:ascii="Times New Roman" w:eastAsia="Times New Roman" w:hAnsi="Times New Roman" w:cs="Times New Roman"/>
                <w:sz w:val="24"/>
                <w:szCs w:val="24"/>
                <w:lang w:eastAsia="ru-RU"/>
              </w:rPr>
            </w:pPr>
            <w:r w:rsidRPr="00CB76B9">
              <w:rPr>
                <w:rFonts w:ascii="Times New Roman" w:hAnsi="Times New Roman" w:cs="Times New Roman"/>
                <w:bCs/>
                <w:sz w:val="24"/>
                <w:szCs w:val="24"/>
              </w:rPr>
              <w:t>Подготовиться к выступлению с докладом и презентацией о проведении</w:t>
            </w:r>
            <w:r>
              <w:rPr>
                <w:b/>
                <w:bCs/>
              </w:rPr>
              <w:t xml:space="preserve"> </w:t>
            </w:r>
            <w:r w:rsidRPr="00FF6CA8">
              <w:rPr>
                <w:rFonts w:ascii="Times New Roman" w:hAnsi="Times New Roman"/>
                <w:sz w:val="24"/>
                <w:szCs w:val="24"/>
              </w:rPr>
              <w:t>«</w:t>
            </w:r>
            <w:proofErr w:type="spellStart"/>
            <w:r w:rsidRPr="00FF6CA8">
              <w:rPr>
                <w:rFonts w:ascii="Times New Roman" w:hAnsi="Times New Roman"/>
                <w:sz w:val="24"/>
                <w:szCs w:val="24"/>
              </w:rPr>
              <w:t>Due</w:t>
            </w:r>
            <w:proofErr w:type="spellEnd"/>
            <w:r w:rsidRPr="00FF6CA8">
              <w:rPr>
                <w:rFonts w:ascii="Times New Roman" w:hAnsi="Times New Roman"/>
                <w:sz w:val="24"/>
                <w:szCs w:val="24"/>
              </w:rPr>
              <w:t xml:space="preserve"> </w:t>
            </w:r>
            <w:proofErr w:type="spellStart"/>
            <w:r w:rsidRPr="00FF6CA8">
              <w:rPr>
                <w:rFonts w:ascii="Times New Roman" w:hAnsi="Times New Roman"/>
                <w:sz w:val="24"/>
                <w:szCs w:val="24"/>
              </w:rPr>
              <w:t>Diligence</w:t>
            </w:r>
            <w:proofErr w:type="spellEnd"/>
            <w:r w:rsidRPr="00FF6CA8">
              <w:rPr>
                <w:rFonts w:ascii="Times New Roman" w:hAnsi="Times New Roman"/>
                <w:sz w:val="24"/>
                <w:szCs w:val="24"/>
              </w:rPr>
              <w:t>»</w:t>
            </w:r>
            <w:r>
              <w:rPr>
                <w:rFonts w:ascii="Times New Roman" w:hAnsi="Times New Roman"/>
                <w:sz w:val="24"/>
                <w:szCs w:val="24"/>
              </w:rPr>
              <w:t xml:space="preserve"> компании.</w:t>
            </w:r>
          </w:p>
        </w:tc>
      </w:tr>
    </w:tbl>
    <w:p w14:paraId="5D2758F8" w14:textId="77777777" w:rsidR="00DD74E6" w:rsidRDefault="00DD74E6"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sectPr w:rsidR="00DD74E6" w:rsidSect="00DD74E6">
          <w:pgSz w:w="16838" w:h="11906" w:orient="landscape"/>
          <w:pgMar w:top="1701" w:right="1134" w:bottom="567" w:left="1134" w:header="709" w:footer="709" w:gutter="0"/>
          <w:cols w:space="708"/>
          <w:titlePg/>
          <w:docGrid w:linePitch="360"/>
        </w:sectPr>
      </w:pPr>
    </w:p>
    <w:p w14:paraId="082DE8BB" w14:textId="00E41766" w:rsidR="000E1F7F" w:rsidRPr="00145CCB"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18" w:name="_Toc131411746"/>
      <w:r w:rsidRPr="00145CCB">
        <w:rPr>
          <w:rFonts w:ascii="Times New Roman" w:hAnsi="Times New Roman" w:cs="Times New Roman"/>
          <w:sz w:val="28"/>
          <w:szCs w:val="28"/>
        </w:rPr>
        <w:lastRenderedPageBreak/>
        <w:t>8. Перечень основной и дополнительной литературы, необходимой для освоения дисциплины</w:t>
      </w:r>
      <w:bookmarkEnd w:id="18"/>
    </w:p>
    <w:p w14:paraId="6FB8814C" w14:textId="77777777" w:rsidR="00DD74E6" w:rsidRPr="00DA49B1" w:rsidRDefault="00DD74E6" w:rsidP="00DA49B1">
      <w:pPr>
        <w:pStyle w:val="a3"/>
        <w:tabs>
          <w:tab w:val="left" w:pos="851"/>
          <w:tab w:val="left" w:pos="993"/>
        </w:tabs>
        <w:spacing w:before="0" w:beforeAutospacing="0" w:after="0" w:afterAutospacing="0" w:line="336" w:lineRule="auto"/>
        <w:ind w:firstLine="709"/>
        <w:jc w:val="both"/>
        <w:rPr>
          <w:rStyle w:val="a8"/>
          <w:bCs w:val="0"/>
          <w:sz w:val="28"/>
          <w:szCs w:val="28"/>
        </w:rPr>
      </w:pPr>
      <w:bookmarkStart w:id="19" w:name="_Toc153687618"/>
      <w:bookmarkStart w:id="20" w:name="_Toc153677541"/>
      <w:bookmarkStart w:id="21" w:name="_Toc152469853"/>
      <w:bookmarkStart w:id="22" w:name="_Toc152400470"/>
      <w:bookmarkStart w:id="23" w:name="_Toc152400432"/>
      <w:bookmarkStart w:id="24" w:name="_Toc152142673"/>
      <w:bookmarkStart w:id="25" w:name="_Toc152142265"/>
      <w:bookmarkStart w:id="26" w:name="_Toc152141940"/>
      <w:bookmarkStart w:id="27" w:name="_Toc137982846"/>
      <w:bookmarkStart w:id="28" w:name="_Toc137877484"/>
      <w:bookmarkStart w:id="29" w:name="_Toc137611516"/>
      <w:bookmarkStart w:id="30" w:name="_Toc137611448"/>
      <w:bookmarkStart w:id="31" w:name="_Toc136601841"/>
      <w:bookmarkStart w:id="32" w:name="_Toc134586306"/>
      <w:bookmarkStart w:id="33" w:name="_Toc134360791"/>
      <w:r w:rsidRPr="00DA49B1">
        <w:rPr>
          <w:rStyle w:val="a8"/>
          <w:sz w:val="28"/>
          <w:szCs w:val="28"/>
        </w:rPr>
        <w:t>Нормативные правовые акты</w:t>
      </w:r>
    </w:p>
    <w:p w14:paraId="144536ED" w14:textId="77777777" w:rsidR="00DD74E6" w:rsidRPr="00DA49B1" w:rsidRDefault="00DD74E6" w:rsidP="00DA49B1">
      <w:pPr>
        <w:numPr>
          <w:ilvl w:val="0"/>
          <w:numId w:val="28"/>
        </w:numPr>
        <w:tabs>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Гражданский кодекс Российской Федерации, часть II - № 14-ФЗ от </w:t>
      </w:r>
      <w:proofErr w:type="gramStart"/>
      <w:r w:rsidRPr="00DA49B1">
        <w:rPr>
          <w:rFonts w:ascii="Times New Roman" w:hAnsi="Times New Roman"/>
          <w:sz w:val="28"/>
          <w:szCs w:val="28"/>
        </w:rPr>
        <w:t>26.01.96  (</w:t>
      </w:r>
      <w:proofErr w:type="gramEnd"/>
      <w:r w:rsidRPr="00DA49B1">
        <w:rPr>
          <w:rFonts w:ascii="Times New Roman" w:hAnsi="Times New Roman"/>
          <w:sz w:val="28"/>
          <w:szCs w:val="28"/>
        </w:rPr>
        <w:t xml:space="preserve">в редакции последующих законов) </w:t>
      </w:r>
    </w:p>
    <w:p w14:paraId="3E58CE61" w14:textId="77777777" w:rsidR="00DD74E6" w:rsidRPr="00DA49B1" w:rsidRDefault="00DD74E6" w:rsidP="00DA49B1">
      <w:pPr>
        <w:numPr>
          <w:ilvl w:val="0"/>
          <w:numId w:val="28"/>
        </w:numPr>
        <w:tabs>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первая) от 31.07.1998 № 146-ФЗ (в редакции последующих законов) </w:t>
      </w:r>
    </w:p>
    <w:p w14:paraId="6FF2467D" w14:textId="77777777" w:rsidR="00DD74E6" w:rsidRPr="00DA49B1" w:rsidRDefault="00DD74E6" w:rsidP="00DA49B1">
      <w:pPr>
        <w:widowControl w:val="0"/>
        <w:numPr>
          <w:ilvl w:val="0"/>
          <w:numId w:val="28"/>
        </w:numPr>
        <w:tabs>
          <w:tab w:val="left" w:pos="284"/>
          <w:tab w:val="left" w:pos="851"/>
          <w:tab w:val="left" w:pos="993"/>
        </w:tabs>
        <w:autoSpaceDE w:val="0"/>
        <w:autoSpaceDN w:val="0"/>
        <w:adjustRightInd w:val="0"/>
        <w:spacing w:after="0" w:line="336" w:lineRule="auto"/>
        <w:ind w:left="0" w:firstLine="709"/>
        <w:jc w:val="both"/>
        <w:rPr>
          <w:rFonts w:ascii="Times New Roman" w:hAnsi="Times New Roman"/>
          <w:sz w:val="28"/>
          <w:szCs w:val="28"/>
        </w:rPr>
      </w:pPr>
      <w:r w:rsidRPr="00DA49B1">
        <w:rPr>
          <w:rFonts w:ascii="Times New Roman" w:hAnsi="Times New Roman"/>
          <w:sz w:val="28"/>
          <w:szCs w:val="28"/>
        </w:rPr>
        <w:t xml:space="preserve">Налоговый кодекс Российской Федерации (часть вторая) от 05.08.2000 № 117-ФЗ (в редакции последующих законов) </w:t>
      </w:r>
    </w:p>
    <w:p w14:paraId="3C870ECA" w14:textId="77777777" w:rsidR="00DD74E6" w:rsidRPr="00DA49B1" w:rsidRDefault="00DD74E6" w:rsidP="00DA49B1">
      <w:pPr>
        <w:pStyle w:val="ae"/>
        <w:numPr>
          <w:ilvl w:val="0"/>
          <w:numId w:val="28"/>
        </w:numPr>
        <w:shd w:val="clear" w:color="auto" w:fill="FFFFFF"/>
        <w:tabs>
          <w:tab w:val="left" w:pos="851"/>
        </w:tabs>
        <w:spacing w:line="336" w:lineRule="auto"/>
        <w:ind w:left="0" w:firstLine="709"/>
        <w:jc w:val="both"/>
        <w:rPr>
          <w:sz w:val="28"/>
          <w:szCs w:val="28"/>
        </w:rPr>
      </w:pPr>
      <w:r w:rsidRPr="00DA49B1">
        <w:rPr>
          <w:sz w:val="28"/>
          <w:szCs w:val="28"/>
        </w:rPr>
        <w:t>Федеральный закон Российской Федерации «Об акционерных обществах» № 208-ФЗ от 26.12.95 г. (в редакции последующих законов)</w:t>
      </w:r>
    </w:p>
    <w:p w14:paraId="244F2C15" w14:textId="77777777" w:rsidR="00DD74E6" w:rsidRPr="00DA49B1" w:rsidRDefault="004C4047" w:rsidP="00DA49B1">
      <w:pPr>
        <w:pStyle w:val="ae"/>
        <w:numPr>
          <w:ilvl w:val="0"/>
          <w:numId w:val="28"/>
        </w:numPr>
        <w:shd w:val="clear" w:color="auto" w:fill="FFFFFF"/>
        <w:tabs>
          <w:tab w:val="left" w:pos="851"/>
        </w:tabs>
        <w:spacing w:line="336" w:lineRule="auto"/>
        <w:ind w:left="0" w:firstLine="709"/>
        <w:jc w:val="both"/>
        <w:rPr>
          <w:sz w:val="28"/>
          <w:szCs w:val="28"/>
        </w:rPr>
      </w:pPr>
      <w:hyperlink r:id="rId9" w:history="1">
        <w:r w:rsidR="00DD74E6" w:rsidRPr="00DA49B1">
          <w:rPr>
            <w:sz w:val="28"/>
            <w:szCs w:val="28"/>
          </w:rPr>
          <w:t xml:space="preserve">Федеральный закон «О бухгалтерском учете» № 402-ФЗ от 06.12.2011 </w:t>
        </w:r>
      </w:hyperlink>
      <w:r w:rsidR="00DD74E6" w:rsidRPr="00DA49B1">
        <w:rPr>
          <w:sz w:val="28"/>
          <w:szCs w:val="28"/>
        </w:rPr>
        <w:t>(в редакции последующих законов)</w:t>
      </w:r>
    </w:p>
    <w:p w14:paraId="0C5AED29" w14:textId="77777777" w:rsidR="00DD74E6" w:rsidRPr="00DA49B1" w:rsidRDefault="00DD74E6" w:rsidP="00DA49B1">
      <w:pPr>
        <w:pStyle w:val="a3"/>
        <w:tabs>
          <w:tab w:val="left" w:pos="851"/>
          <w:tab w:val="left" w:pos="993"/>
          <w:tab w:val="left" w:pos="1134"/>
        </w:tabs>
        <w:spacing w:before="0" w:beforeAutospacing="0" w:after="0" w:afterAutospacing="0" w:line="336" w:lineRule="auto"/>
        <w:ind w:firstLine="709"/>
        <w:jc w:val="both"/>
        <w:rPr>
          <w:b/>
          <w:bCs/>
          <w:sz w:val="28"/>
          <w:szCs w:val="28"/>
        </w:rPr>
      </w:pPr>
      <w:r w:rsidRPr="00DA49B1">
        <w:rPr>
          <w:b/>
          <w:bCs/>
          <w:sz w:val="28"/>
          <w:szCs w:val="28"/>
        </w:rPr>
        <w:t>Основная литература:</w:t>
      </w:r>
    </w:p>
    <w:p w14:paraId="1748F4F8"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Аудит в 2 ч. Часть </w:t>
      </w:r>
      <w:proofErr w:type="gramStart"/>
      <w:r w:rsidRPr="00DA49B1">
        <w:rPr>
          <w:iCs/>
          <w:sz w:val="28"/>
          <w:szCs w:val="28"/>
        </w:rPr>
        <w:t>1 :</w:t>
      </w:r>
      <w:proofErr w:type="gramEnd"/>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238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https://urait.ru/bcode/512235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64EA94F9"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Аудит в 2 ч. Часть </w:t>
      </w:r>
      <w:proofErr w:type="gramStart"/>
      <w:r w:rsidRPr="00DA49B1">
        <w:rPr>
          <w:iCs/>
          <w:sz w:val="28"/>
          <w:szCs w:val="28"/>
        </w:rPr>
        <w:t>2 :</w:t>
      </w:r>
      <w:proofErr w:type="gramEnd"/>
      <w:r w:rsidRPr="00DA49B1">
        <w:rPr>
          <w:iCs/>
          <w:sz w:val="28"/>
          <w:szCs w:val="28"/>
        </w:rPr>
        <w:t xml:space="preserve"> учебник и практикум для вузов / под редакцией М. А. </w:t>
      </w:r>
      <w:proofErr w:type="spellStart"/>
      <w:r w:rsidRPr="00DA49B1">
        <w:rPr>
          <w:iCs/>
          <w:sz w:val="28"/>
          <w:szCs w:val="28"/>
        </w:rPr>
        <w:t>Штефан</w:t>
      </w:r>
      <w:proofErr w:type="spellEnd"/>
      <w:r w:rsidRPr="00DA49B1">
        <w:rPr>
          <w:iCs/>
          <w:sz w:val="28"/>
          <w:szCs w:val="28"/>
        </w:rPr>
        <w:t xml:space="preserve">. — 3-е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411 с.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https://urait.ru/bcode/513575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16620E38" w14:textId="77777777" w:rsidR="00DD74E6" w:rsidRPr="00DA49B1" w:rsidRDefault="00DD74E6" w:rsidP="00DA49B1">
      <w:pPr>
        <w:pStyle w:val="a3"/>
        <w:numPr>
          <w:ilvl w:val="0"/>
          <w:numId w:val="28"/>
        </w:numPr>
        <w:tabs>
          <w:tab w:val="left" w:pos="851"/>
          <w:tab w:val="left" w:pos="993"/>
          <w:tab w:val="left" w:pos="1134"/>
        </w:tabs>
        <w:spacing w:before="0" w:beforeAutospacing="0" w:after="0" w:afterAutospacing="0" w:line="336" w:lineRule="auto"/>
        <w:ind w:left="0" w:firstLine="709"/>
        <w:jc w:val="both"/>
        <w:rPr>
          <w:b/>
          <w:sz w:val="28"/>
          <w:szCs w:val="28"/>
        </w:rPr>
      </w:pPr>
      <w:r w:rsidRPr="00DA49B1">
        <w:rPr>
          <w:iCs/>
          <w:sz w:val="28"/>
          <w:szCs w:val="28"/>
          <w:lang w:val="en-US"/>
        </w:rPr>
        <w:t> </w:t>
      </w:r>
      <w:r w:rsidRPr="00DA49B1">
        <w:rPr>
          <w:iCs/>
          <w:sz w:val="28"/>
          <w:szCs w:val="28"/>
        </w:rPr>
        <w:t xml:space="preserve">Оценка стоимости бизнеса: учебник для студ. вузов, </w:t>
      </w:r>
      <w:proofErr w:type="spellStart"/>
      <w:r w:rsidRPr="00DA49B1">
        <w:rPr>
          <w:iCs/>
          <w:sz w:val="28"/>
          <w:szCs w:val="28"/>
        </w:rPr>
        <w:t>обуч</w:t>
      </w:r>
      <w:proofErr w:type="spellEnd"/>
      <w:r w:rsidRPr="00DA49B1">
        <w:rPr>
          <w:iCs/>
          <w:sz w:val="28"/>
          <w:szCs w:val="28"/>
        </w:rPr>
        <w:t>. по напр. "Экономика" (</w:t>
      </w:r>
      <w:proofErr w:type="spellStart"/>
      <w:r w:rsidRPr="00DA49B1">
        <w:rPr>
          <w:iCs/>
          <w:sz w:val="28"/>
          <w:szCs w:val="28"/>
        </w:rPr>
        <w:t>квалиф</w:t>
      </w:r>
      <w:proofErr w:type="spellEnd"/>
      <w:r w:rsidRPr="00DA49B1">
        <w:rPr>
          <w:iCs/>
          <w:sz w:val="28"/>
          <w:szCs w:val="28"/>
        </w:rPr>
        <w:t xml:space="preserve">. "бакалавр" и "магистр") </w:t>
      </w:r>
      <w:proofErr w:type="gramStart"/>
      <w:r w:rsidRPr="00DA49B1">
        <w:rPr>
          <w:iCs/>
          <w:sz w:val="28"/>
          <w:szCs w:val="28"/>
        </w:rPr>
        <w:t>/  под</w:t>
      </w:r>
      <w:proofErr w:type="gramEnd"/>
      <w:r w:rsidRPr="00DA49B1">
        <w:rPr>
          <w:iCs/>
          <w:sz w:val="28"/>
          <w:szCs w:val="28"/>
        </w:rPr>
        <w:t xml:space="preserve"> ред. М.А. </w:t>
      </w:r>
      <w:proofErr w:type="spellStart"/>
      <w:r w:rsidRPr="00DA49B1">
        <w:rPr>
          <w:iCs/>
          <w:sz w:val="28"/>
          <w:szCs w:val="28"/>
        </w:rPr>
        <w:t>Эскиндарова</w:t>
      </w:r>
      <w:proofErr w:type="spellEnd"/>
      <w:r w:rsidRPr="00DA49B1">
        <w:rPr>
          <w:iCs/>
          <w:sz w:val="28"/>
          <w:szCs w:val="28"/>
        </w:rPr>
        <w:t xml:space="preserve">, М.А. Федотовой; </w:t>
      </w:r>
      <w:proofErr w:type="spellStart"/>
      <w:r w:rsidRPr="00DA49B1">
        <w:rPr>
          <w:iCs/>
          <w:sz w:val="28"/>
          <w:szCs w:val="28"/>
        </w:rPr>
        <w:t>Финуниверситет</w:t>
      </w:r>
      <w:proofErr w:type="spellEnd"/>
      <w:r w:rsidRPr="00DA49B1">
        <w:rPr>
          <w:iCs/>
          <w:sz w:val="28"/>
          <w:szCs w:val="28"/>
        </w:rPr>
        <w:t xml:space="preserve">. - Москва: </w:t>
      </w:r>
      <w:proofErr w:type="spellStart"/>
      <w:r w:rsidRPr="00DA49B1">
        <w:rPr>
          <w:iCs/>
          <w:sz w:val="28"/>
          <w:szCs w:val="28"/>
        </w:rPr>
        <w:t>Кнорус</w:t>
      </w:r>
      <w:proofErr w:type="spellEnd"/>
      <w:r w:rsidRPr="00DA49B1">
        <w:rPr>
          <w:iCs/>
          <w:sz w:val="28"/>
          <w:szCs w:val="28"/>
        </w:rPr>
        <w:t xml:space="preserve">, 2015, 2016, </w:t>
      </w:r>
      <w:proofErr w:type="gramStart"/>
      <w:r w:rsidRPr="00DA49B1">
        <w:rPr>
          <w:iCs/>
          <w:sz w:val="28"/>
          <w:szCs w:val="28"/>
        </w:rPr>
        <w:t>2018 .</w:t>
      </w:r>
      <w:proofErr w:type="gramEnd"/>
      <w:r w:rsidRPr="00DA49B1">
        <w:rPr>
          <w:iCs/>
          <w:sz w:val="28"/>
          <w:szCs w:val="28"/>
        </w:rPr>
        <w:t xml:space="preserve"> - 320 с. – </w:t>
      </w:r>
      <w:proofErr w:type="gramStart"/>
      <w:r w:rsidRPr="00DA49B1">
        <w:rPr>
          <w:iCs/>
          <w:sz w:val="28"/>
          <w:szCs w:val="28"/>
        </w:rPr>
        <w:t>Текст :</w:t>
      </w:r>
      <w:proofErr w:type="gramEnd"/>
      <w:r w:rsidRPr="00DA49B1">
        <w:rPr>
          <w:iCs/>
          <w:sz w:val="28"/>
          <w:szCs w:val="28"/>
        </w:rPr>
        <w:t xml:space="preserve"> непосредственный. - То же. - 2023. - ЭБС BOOK.ru. - URL:https://book.ru/book/945959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4AC83430" w14:textId="77777777" w:rsidR="00DD74E6" w:rsidRPr="00DA49B1" w:rsidRDefault="00DD74E6" w:rsidP="00DA49B1">
      <w:pPr>
        <w:pStyle w:val="a3"/>
        <w:keepNext/>
        <w:keepLines/>
        <w:tabs>
          <w:tab w:val="left" w:pos="851"/>
          <w:tab w:val="left" w:pos="993"/>
          <w:tab w:val="left" w:pos="1134"/>
        </w:tabs>
        <w:spacing w:before="0" w:beforeAutospacing="0" w:after="0" w:afterAutospacing="0" w:line="336" w:lineRule="auto"/>
        <w:ind w:firstLine="709"/>
        <w:jc w:val="both"/>
        <w:rPr>
          <w:b/>
          <w:sz w:val="28"/>
          <w:szCs w:val="28"/>
        </w:rPr>
      </w:pPr>
      <w:r w:rsidRPr="00DA49B1">
        <w:rPr>
          <w:b/>
          <w:sz w:val="28"/>
          <w:szCs w:val="28"/>
        </w:rPr>
        <w:lastRenderedPageBreak/>
        <w:t>Дополнительная литература:</w:t>
      </w:r>
    </w:p>
    <w:p w14:paraId="7D86F7F7"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r w:rsidRPr="00DA49B1">
        <w:rPr>
          <w:iCs/>
          <w:sz w:val="28"/>
          <w:szCs w:val="28"/>
        </w:rPr>
        <w:t xml:space="preserve">Карпова, С. В.  Маркетинговый анализ. Теория и </w:t>
      </w:r>
      <w:proofErr w:type="gramStart"/>
      <w:r w:rsidRPr="00DA49B1">
        <w:rPr>
          <w:iCs/>
          <w:sz w:val="28"/>
          <w:szCs w:val="28"/>
        </w:rPr>
        <w:t>практика :</w:t>
      </w:r>
      <w:proofErr w:type="gramEnd"/>
      <w:r w:rsidRPr="00DA49B1">
        <w:rPr>
          <w:iCs/>
          <w:sz w:val="28"/>
          <w:szCs w:val="28"/>
        </w:rPr>
        <w:t xml:space="preserve"> учебное пособие для вузов / С. В. Карпова, С. В. </w:t>
      </w:r>
      <w:proofErr w:type="spellStart"/>
      <w:r w:rsidRPr="00DA49B1">
        <w:rPr>
          <w:iCs/>
          <w:sz w:val="28"/>
          <w:szCs w:val="28"/>
        </w:rPr>
        <w:t>Мхитарян</w:t>
      </w:r>
      <w:proofErr w:type="spellEnd"/>
      <w:r w:rsidRPr="00DA49B1">
        <w:rPr>
          <w:iCs/>
          <w:sz w:val="28"/>
          <w:szCs w:val="28"/>
        </w:rPr>
        <w:t xml:space="preserve">, В. Н. Русин ; под общей редакцией С. В. Карповой.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181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https://urait.ru/bcode/514743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3DE3B977"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 1. Основные понятия, методы и концепции: учебник и практикум для бакалавриата и магистратуры: для студ.  вузов, </w:t>
      </w:r>
      <w:proofErr w:type="spellStart"/>
      <w:r w:rsidRPr="00DA49B1">
        <w:rPr>
          <w:iCs/>
          <w:sz w:val="28"/>
          <w:szCs w:val="28"/>
        </w:rPr>
        <w:t>обуч</w:t>
      </w:r>
      <w:proofErr w:type="spellEnd"/>
      <w:r w:rsidRPr="00DA49B1">
        <w:rPr>
          <w:iCs/>
          <w:sz w:val="28"/>
          <w:szCs w:val="28"/>
        </w:rPr>
        <w:t xml:space="preserve">. по напр. "Финансовый менеджмент" / И.Я. </w:t>
      </w:r>
      <w:proofErr w:type="spellStart"/>
      <w:r w:rsidRPr="00DA49B1">
        <w:rPr>
          <w:iCs/>
          <w:sz w:val="28"/>
          <w:szCs w:val="28"/>
        </w:rPr>
        <w:t>Лукасевич</w:t>
      </w:r>
      <w:proofErr w:type="spellEnd"/>
      <w:r w:rsidRPr="00DA49B1">
        <w:rPr>
          <w:iCs/>
          <w:sz w:val="28"/>
          <w:szCs w:val="28"/>
        </w:rPr>
        <w:t xml:space="preserve">. - Москва: </w:t>
      </w:r>
      <w:proofErr w:type="spellStart"/>
      <w:r w:rsidRPr="00DA49B1">
        <w:rPr>
          <w:iCs/>
          <w:sz w:val="28"/>
          <w:szCs w:val="28"/>
        </w:rPr>
        <w:t>Юрайт</w:t>
      </w:r>
      <w:proofErr w:type="spellEnd"/>
      <w:r w:rsidRPr="00DA49B1">
        <w:rPr>
          <w:iCs/>
          <w:sz w:val="28"/>
          <w:szCs w:val="28"/>
        </w:rPr>
        <w:t xml:space="preserve">, 2017. - 378 с. - 4-е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Текст :</w:t>
      </w:r>
      <w:proofErr w:type="gramEnd"/>
      <w:r w:rsidRPr="00DA49B1">
        <w:rPr>
          <w:iCs/>
          <w:sz w:val="28"/>
          <w:szCs w:val="28"/>
        </w:rPr>
        <w:t xml:space="preserve"> непосредственный.                 </w:t>
      </w:r>
    </w:p>
    <w:p w14:paraId="644ED216" w14:textId="77777777" w:rsidR="00DD74E6" w:rsidRPr="00DA49B1" w:rsidRDefault="00DD74E6" w:rsidP="00DA49B1">
      <w:pPr>
        <w:pStyle w:val="a3"/>
        <w:tabs>
          <w:tab w:val="left" w:pos="851"/>
          <w:tab w:val="left" w:pos="993"/>
          <w:tab w:val="left" w:pos="1134"/>
        </w:tabs>
        <w:spacing w:before="0" w:beforeAutospacing="0" w:after="0" w:afterAutospacing="0" w:line="336" w:lineRule="auto"/>
        <w:ind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Часть 1. Основные понятия, методы и </w:t>
      </w:r>
      <w:proofErr w:type="gramStart"/>
      <w:r w:rsidRPr="00DA49B1">
        <w:rPr>
          <w:iCs/>
          <w:sz w:val="28"/>
          <w:szCs w:val="28"/>
        </w:rPr>
        <w:t>концепции :</w:t>
      </w:r>
      <w:proofErr w:type="gramEnd"/>
      <w:r w:rsidRPr="00DA49B1">
        <w:rPr>
          <w:iCs/>
          <w:sz w:val="28"/>
          <w:szCs w:val="28"/>
        </w:rPr>
        <w:t xml:space="preserve"> учебник и практикум для вузов / И. Я. </w:t>
      </w:r>
      <w:proofErr w:type="spellStart"/>
      <w:r w:rsidRPr="00DA49B1">
        <w:rPr>
          <w:iCs/>
          <w:sz w:val="28"/>
          <w:szCs w:val="28"/>
        </w:rPr>
        <w:t>Лукасевич</w:t>
      </w:r>
      <w:proofErr w:type="spellEnd"/>
      <w:r w:rsidRPr="00DA49B1">
        <w:rPr>
          <w:iCs/>
          <w:sz w:val="28"/>
          <w:szCs w:val="28"/>
        </w:rPr>
        <w:t xml:space="preserve">. — 4-е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377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https://urait.ru/bcode/510822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3EDE7740"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 2. Инвестиционная и финансовая политика фирмы: учебник и практикум для бакалавриата и магистратуры: для студ. вузов, </w:t>
      </w:r>
      <w:proofErr w:type="spellStart"/>
      <w:r w:rsidRPr="00DA49B1">
        <w:rPr>
          <w:iCs/>
          <w:sz w:val="28"/>
          <w:szCs w:val="28"/>
        </w:rPr>
        <w:t>обуч</w:t>
      </w:r>
      <w:proofErr w:type="spellEnd"/>
      <w:r w:rsidRPr="00DA49B1">
        <w:rPr>
          <w:iCs/>
          <w:sz w:val="28"/>
          <w:szCs w:val="28"/>
        </w:rPr>
        <w:t xml:space="preserve">. по напр. "Финансовый менеджмент" / И.Я. </w:t>
      </w:r>
      <w:proofErr w:type="spellStart"/>
      <w:r w:rsidRPr="00DA49B1">
        <w:rPr>
          <w:iCs/>
          <w:sz w:val="28"/>
          <w:szCs w:val="28"/>
        </w:rPr>
        <w:t>Лукасевич</w:t>
      </w:r>
      <w:proofErr w:type="spellEnd"/>
      <w:r w:rsidRPr="00DA49B1">
        <w:rPr>
          <w:iCs/>
          <w:sz w:val="28"/>
          <w:szCs w:val="28"/>
        </w:rPr>
        <w:t xml:space="preserve">. - Москва: </w:t>
      </w:r>
      <w:proofErr w:type="spellStart"/>
      <w:r w:rsidRPr="00DA49B1">
        <w:rPr>
          <w:iCs/>
          <w:sz w:val="28"/>
          <w:szCs w:val="28"/>
        </w:rPr>
        <w:t>Юрайт</w:t>
      </w:r>
      <w:proofErr w:type="spellEnd"/>
      <w:r w:rsidRPr="00DA49B1">
        <w:rPr>
          <w:iCs/>
          <w:sz w:val="28"/>
          <w:szCs w:val="28"/>
        </w:rPr>
        <w:t xml:space="preserve">, 2017. - 304 с. - 4-е изд., </w:t>
      </w:r>
      <w:proofErr w:type="spellStart"/>
      <w:r w:rsidRPr="00DA49B1">
        <w:rPr>
          <w:iCs/>
          <w:sz w:val="28"/>
          <w:szCs w:val="28"/>
        </w:rPr>
        <w:t>перераб</w:t>
      </w:r>
      <w:proofErr w:type="spellEnd"/>
      <w:r w:rsidRPr="00DA49B1">
        <w:rPr>
          <w:iCs/>
          <w:sz w:val="28"/>
          <w:szCs w:val="28"/>
        </w:rPr>
        <w:t>. и доп. —</w:t>
      </w:r>
      <w:proofErr w:type="gramStart"/>
      <w:r w:rsidRPr="00DA49B1">
        <w:rPr>
          <w:iCs/>
          <w:sz w:val="28"/>
          <w:szCs w:val="28"/>
        </w:rPr>
        <w:t>Текст :</w:t>
      </w:r>
      <w:proofErr w:type="gramEnd"/>
      <w:r w:rsidRPr="00DA49B1">
        <w:rPr>
          <w:iCs/>
          <w:sz w:val="28"/>
          <w:szCs w:val="28"/>
        </w:rPr>
        <w:t xml:space="preserve"> непосредственный. </w:t>
      </w:r>
    </w:p>
    <w:p w14:paraId="7791A33F" w14:textId="77777777" w:rsidR="00DD74E6" w:rsidRPr="00DA49B1" w:rsidRDefault="00DD74E6" w:rsidP="00DA49B1">
      <w:pPr>
        <w:pStyle w:val="a3"/>
        <w:tabs>
          <w:tab w:val="left" w:pos="851"/>
          <w:tab w:val="left" w:pos="993"/>
          <w:tab w:val="left" w:pos="1134"/>
        </w:tabs>
        <w:spacing w:before="0" w:beforeAutospacing="0" w:after="0" w:afterAutospacing="0" w:line="336" w:lineRule="auto"/>
        <w:ind w:firstLine="709"/>
        <w:jc w:val="both"/>
        <w:rPr>
          <w:iCs/>
          <w:sz w:val="28"/>
          <w:szCs w:val="28"/>
        </w:rPr>
      </w:pPr>
      <w:proofErr w:type="spellStart"/>
      <w:r w:rsidRPr="00DA49B1">
        <w:rPr>
          <w:iCs/>
          <w:sz w:val="28"/>
          <w:szCs w:val="28"/>
        </w:rPr>
        <w:t>Лукасевич</w:t>
      </w:r>
      <w:proofErr w:type="spellEnd"/>
      <w:r w:rsidRPr="00DA49B1">
        <w:rPr>
          <w:iCs/>
          <w:sz w:val="28"/>
          <w:szCs w:val="28"/>
        </w:rPr>
        <w:t xml:space="preserve">, И. Я.  Финансовый менеджмент в 2 ч. Часть 2. Инвестиционная и финансовая политика </w:t>
      </w:r>
      <w:proofErr w:type="gramStart"/>
      <w:r w:rsidRPr="00DA49B1">
        <w:rPr>
          <w:iCs/>
          <w:sz w:val="28"/>
          <w:szCs w:val="28"/>
        </w:rPr>
        <w:t>фирмы :</w:t>
      </w:r>
      <w:proofErr w:type="gramEnd"/>
      <w:r w:rsidRPr="00DA49B1">
        <w:rPr>
          <w:iCs/>
          <w:sz w:val="28"/>
          <w:szCs w:val="28"/>
        </w:rPr>
        <w:t xml:space="preserve"> учебник и практикум для вузов / И. Я. </w:t>
      </w:r>
      <w:proofErr w:type="spellStart"/>
      <w:r w:rsidRPr="00DA49B1">
        <w:rPr>
          <w:iCs/>
          <w:sz w:val="28"/>
          <w:szCs w:val="28"/>
        </w:rPr>
        <w:t>Лукасевич</w:t>
      </w:r>
      <w:proofErr w:type="spellEnd"/>
      <w:r w:rsidRPr="00DA49B1">
        <w:rPr>
          <w:iCs/>
          <w:sz w:val="28"/>
          <w:szCs w:val="28"/>
        </w:rPr>
        <w:t xml:space="preserve">. — 4-е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304 с. — (Высшее образование). — Образовательная платформа </w:t>
      </w:r>
      <w:proofErr w:type="spellStart"/>
      <w:r w:rsidRPr="00DA49B1">
        <w:rPr>
          <w:iCs/>
          <w:sz w:val="28"/>
          <w:szCs w:val="28"/>
        </w:rPr>
        <w:t>Юрайт</w:t>
      </w:r>
      <w:proofErr w:type="spellEnd"/>
      <w:r w:rsidRPr="00DA49B1">
        <w:rPr>
          <w:iCs/>
          <w:sz w:val="28"/>
          <w:szCs w:val="28"/>
        </w:rPr>
        <w:t xml:space="preserve"> [сайт]. — URL: https://urait.ru/bcode/514817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29308F4A" w14:textId="77777777" w:rsidR="00DD74E6" w:rsidRPr="00DA49B1" w:rsidRDefault="00DD74E6" w:rsidP="00DA49B1">
      <w:pPr>
        <w:pStyle w:val="a3"/>
        <w:numPr>
          <w:ilvl w:val="0"/>
          <w:numId w:val="28"/>
        </w:numPr>
        <w:tabs>
          <w:tab w:val="clear" w:pos="644"/>
          <w:tab w:val="left" w:pos="851"/>
          <w:tab w:val="left" w:pos="993"/>
          <w:tab w:val="left" w:pos="1134"/>
        </w:tabs>
        <w:spacing w:before="0" w:beforeAutospacing="0" w:after="0" w:afterAutospacing="0" w:line="336" w:lineRule="auto"/>
        <w:ind w:left="0" w:firstLine="709"/>
        <w:jc w:val="both"/>
        <w:rPr>
          <w:iCs/>
          <w:sz w:val="28"/>
          <w:szCs w:val="28"/>
        </w:rPr>
      </w:pPr>
      <w:bookmarkStart w:id="34" w:name="_Toc130457471"/>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DA49B1">
        <w:rPr>
          <w:iCs/>
          <w:sz w:val="28"/>
          <w:szCs w:val="28"/>
        </w:rPr>
        <w:t xml:space="preserve">Ордынская, Е. В.  Организация и методика проведения налоговых </w:t>
      </w:r>
      <w:proofErr w:type="gramStart"/>
      <w:r w:rsidRPr="00DA49B1">
        <w:rPr>
          <w:iCs/>
          <w:sz w:val="28"/>
          <w:szCs w:val="28"/>
        </w:rPr>
        <w:t>проверок :</w:t>
      </w:r>
      <w:proofErr w:type="gramEnd"/>
      <w:r w:rsidRPr="00DA49B1">
        <w:rPr>
          <w:iCs/>
          <w:sz w:val="28"/>
          <w:szCs w:val="28"/>
        </w:rPr>
        <w:t xml:space="preserve"> учебник и практикум для вузов / Е. В. Ордынская. — 3-е изд., </w:t>
      </w:r>
      <w:proofErr w:type="spellStart"/>
      <w:r w:rsidRPr="00DA49B1">
        <w:rPr>
          <w:iCs/>
          <w:sz w:val="28"/>
          <w:szCs w:val="28"/>
        </w:rPr>
        <w:t>перераб</w:t>
      </w:r>
      <w:proofErr w:type="spellEnd"/>
      <w:r w:rsidRPr="00DA49B1">
        <w:rPr>
          <w:iCs/>
          <w:sz w:val="28"/>
          <w:szCs w:val="28"/>
        </w:rPr>
        <w:t xml:space="preserve">. и доп. — </w:t>
      </w:r>
      <w:proofErr w:type="gramStart"/>
      <w:r w:rsidRPr="00DA49B1">
        <w:rPr>
          <w:iCs/>
          <w:sz w:val="28"/>
          <w:szCs w:val="28"/>
        </w:rPr>
        <w:t>Москва :</w:t>
      </w:r>
      <w:proofErr w:type="gramEnd"/>
      <w:r w:rsidRPr="00DA49B1">
        <w:rPr>
          <w:iCs/>
          <w:sz w:val="28"/>
          <w:szCs w:val="28"/>
        </w:rPr>
        <w:t xml:space="preserve"> Издательство </w:t>
      </w:r>
      <w:proofErr w:type="spellStart"/>
      <w:r w:rsidRPr="00DA49B1">
        <w:rPr>
          <w:iCs/>
          <w:sz w:val="28"/>
          <w:szCs w:val="28"/>
        </w:rPr>
        <w:t>Юрайт</w:t>
      </w:r>
      <w:proofErr w:type="spellEnd"/>
      <w:r w:rsidRPr="00DA49B1">
        <w:rPr>
          <w:iCs/>
          <w:sz w:val="28"/>
          <w:szCs w:val="28"/>
        </w:rPr>
        <w:t xml:space="preserve">, 2023. — 448 с. — Образовательная </w:t>
      </w:r>
      <w:r w:rsidRPr="00DA49B1">
        <w:rPr>
          <w:iCs/>
          <w:sz w:val="28"/>
          <w:szCs w:val="28"/>
        </w:rPr>
        <w:lastRenderedPageBreak/>
        <w:t xml:space="preserve">платформа </w:t>
      </w:r>
      <w:proofErr w:type="spellStart"/>
      <w:r w:rsidRPr="00DA49B1">
        <w:rPr>
          <w:iCs/>
          <w:sz w:val="28"/>
          <w:szCs w:val="28"/>
        </w:rPr>
        <w:t>Юрайт</w:t>
      </w:r>
      <w:proofErr w:type="spellEnd"/>
      <w:r w:rsidRPr="00DA49B1">
        <w:rPr>
          <w:iCs/>
          <w:sz w:val="28"/>
          <w:szCs w:val="28"/>
        </w:rPr>
        <w:t xml:space="preserve"> [сайт]. — URL: https://urait.ru/bcode/510836 (дата обращения: 27.03.2023). — </w:t>
      </w:r>
      <w:proofErr w:type="gramStart"/>
      <w:r w:rsidRPr="00DA49B1">
        <w:rPr>
          <w:iCs/>
          <w:sz w:val="28"/>
          <w:szCs w:val="28"/>
        </w:rPr>
        <w:t>Текст :</w:t>
      </w:r>
      <w:proofErr w:type="gramEnd"/>
      <w:r w:rsidRPr="00DA49B1">
        <w:rPr>
          <w:iCs/>
          <w:sz w:val="28"/>
          <w:szCs w:val="28"/>
        </w:rPr>
        <w:t xml:space="preserve"> электронный. </w:t>
      </w:r>
    </w:p>
    <w:p w14:paraId="46F5D6D6" w14:textId="77777777" w:rsidR="00DD74E6" w:rsidRPr="00DA49B1" w:rsidRDefault="00DD74E6" w:rsidP="00DA49B1">
      <w:pPr>
        <w:pStyle w:val="40"/>
        <w:keepNext/>
        <w:keepLines/>
        <w:widowControl w:val="0"/>
        <w:shd w:val="clear" w:color="auto" w:fill="auto"/>
        <w:tabs>
          <w:tab w:val="left" w:pos="851"/>
        </w:tabs>
        <w:spacing w:after="0" w:line="336" w:lineRule="auto"/>
        <w:ind w:firstLine="709"/>
        <w:jc w:val="both"/>
        <w:outlineLvl w:val="0"/>
        <w:rPr>
          <w:rFonts w:ascii="Times New Roman" w:hAnsi="Times New Roman" w:cs="Times New Roman"/>
          <w:sz w:val="28"/>
          <w:szCs w:val="28"/>
        </w:rPr>
      </w:pPr>
      <w:bookmarkStart w:id="35" w:name="_Toc130805735"/>
      <w:bookmarkStart w:id="36" w:name="_Toc131411747"/>
      <w:r w:rsidRPr="00DA49B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bookmarkEnd w:id="34"/>
      <w:bookmarkEnd w:id="35"/>
      <w:bookmarkEnd w:id="36"/>
    </w:p>
    <w:p w14:paraId="603F981F" w14:textId="77777777" w:rsidR="00DD74E6" w:rsidRPr="00DA49B1" w:rsidRDefault="00DD74E6" w:rsidP="00DA49B1">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36" w:lineRule="auto"/>
        <w:ind w:left="0" w:firstLine="709"/>
        <w:contextualSpacing/>
        <w:jc w:val="both"/>
        <w:rPr>
          <w:rStyle w:val="greenurl"/>
          <w:sz w:val="28"/>
          <w:szCs w:val="28"/>
        </w:rPr>
      </w:pPr>
      <w:r w:rsidRPr="00DA49B1">
        <w:rPr>
          <w:sz w:val="28"/>
          <w:szCs w:val="28"/>
        </w:rPr>
        <w:t>Официальный с</w:t>
      </w:r>
      <w:r w:rsidRPr="00DA49B1">
        <w:rPr>
          <w:rStyle w:val="greenurl"/>
          <w:sz w:val="28"/>
          <w:szCs w:val="28"/>
        </w:rPr>
        <w:t xml:space="preserve">айт Московской Биржи - </w:t>
      </w:r>
      <w:hyperlink r:id="rId10" w:history="1">
        <w:r w:rsidRPr="00DA49B1">
          <w:rPr>
            <w:rStyle w:val="greenurl"/>
            <w:sz w:val="28"/>
            <w:szCs w:val="28"/>
          </w:rPr>
          <w:t>www.moex.com</w:t>
        </w:r>
      </w:hyperlink>
      <w:r w:rsidRPr="00DA49B1">
        <w:rPr>
          <w:rStyle w:val="greenurl"/>
          <w:sz w:val="28"/>
          <w:szCs w:val="28"/>
        </w:rPr>
        <w:t>.</w:t>
      </w:r>
    </w:p>
    <w:p w14:paraId="02BBC8F0" w14:textId="77777777" w:rsidR="00DD74E6" w:rsidRPr="00DA49B1" w:rsidRDefault="00DD74E6" w:rsidP="00DA49B1">
      <w:pPr>
        <w:pStyle w:val="a3"/>
        <w:numPr>
          <w:ilvl w:val="0"/>
          <w:numId w:val="8"/>
        </w:numPr>
        <w:suppressLineNumbers/>
        <w:tabs>
          <w:tab w:val="clear" w:pos="720"/>
          <w:tab w:val="num" w:pos="0"/>
          <w:tab w:val="left" w:pos="426"/>
          <w:tab w:val="num" w:pos="644"/>
          <w:tab w:val="left" w:pos="851"/>
          <w:tab w:val="left" w:pos="1134"/>
          <w:tab w:val="left" w:pos="3240"/>
          <w:tab w:val="left" w:pos="3600"/>
        </w:tabs>
        <w:suppressAutoHyphens/>
        <w:spacing w:before="0" w:beforeAutospacing="0" w:after="0" w:afterAutospacing="0" w:line="336" w:lineRule="auto"/>
        <w:ind w:left="0" w:firstLine="709"/>
        <w:contextualSpacing/>
        <w:jc w:val="both"/>
        <w:rPr>
          <w:sz w:val="28"/>
          <w:szCs w:val="28"/>
        </w:rPr>
      </w:pPr>
      <w:r w:rsidRPr="00DA49B1">
        <w:rPr>
          <w:sz w:val="28"/>
          <w:szCs w:val="28"/>
        </w:rPr>
        <w:t>Федеральная служба государственной статистики www.gks.ru</w:t>
      </w:r>
    </w:p>
    <w:p w14:paraId="79185356" w14:textId="77777777" w:rsidR="00DD74E6" w:rsidRPr="00DA49B1" w:rsidRDefault="00DD74E6" w:rsidP="00DA49B1">
      <w:pPr>
        <w:pStyle w:val="a3"/>
        <w:numPr>
          <w:ilvl w:val="0"/>
          <w:numId w:val="8"/>
        </w:numPr>
        <w:suppressLineNumbers/>
        <w:tabs>
          <w:tab w:val="clear" w:pos="720"/>
          <w:tab w:val="left" w:pos="426"/>
          <w:tab w:val="num" w:pos="644"/>
          <w:tab w:val="num" w:pos="709"/>
          <w:tab w:val="left" w:pos="851"/>
          <w:tab w:val="left" w:pos="1134"/>
        </w:tabs>
        <w:suppressAutoHyphens/>
        <w:spacing w:before="0" w:beforeAutospacing="0" w:after="0" w:afterAutospacing="0" w:line="336" w:lineRule="auto"/>
        <w:ind w:left="0" w:firstLine="709"/>
        <w:contextualSpacing/>
        <w:jc w:val="both"/>
        <w:rPr>
          <w:sz w:val="28"/>
          <w:szCs w:val="28"/>
        </w:rPr>
      </w:pPr>
      <w:r w:rsidRPr="00DA49B1">
        <w:rPr>
          <w:sz w:val="28"/>
          <w:szCs w:val="28"/>
        </w:rPr>
        <w:t>Официальный с</w:t>
      </w:r>
      <w:r w:rsidRPr="00DA49B1">
        <w:rPr>
          <w:rStyle w:val="greenurl"/>
          <w:sz w:val="28"/>
          <w:szCs w:val="28"/>
        </w:rPr>
        <w:t>айт журнала «Финансовый менеджмент»</w:t>
      </w:r>
      <w:r w:rsidRPr="00DA49B1">
        <w:rPr>
          <w:sz w:val="28"/>
          <w:szCs w:val="28"/>
        </w:rPr>
        <w:t xml:space="preserve"> - </w:t>
      </w:r>
      <w:hyperlink r:id="rId11" w:history="1">
        <w:r w:rsidRPr="00DA49B1">
          <w:rPr>
            <w:rStyle w:val="a4"/>
            <w:color w:val="auto"/>
            <w:sz w:val="28"/>
            <w:szCs w:val="28"/>
            <w:lang w:val="en-US"/>
          </w:rPr>
          <w:t>www</w:t>
        </w:r>
        <w:r w:rsidRPr="00DA49B1">
          <w:rPr>
            <w:rStyle w:val="a4"/>
            <w:color w:val="auto"/>
            <w:sz w:val="28"/>
            <w:szCs w:val="28"/>
          </w:rPr>
          <w:t>.</w:t>
        </w:r>
        <w:proofErr w:type="spellStart"/>
        <w:r w:rsidRPr="00DA49B1">
          <w:rPr>
            <w:rStyle w:val="a4"/>
            <w:color w:val="auto"/>
            <w:sz w:val="28"/>
            <w:szCs w:val="28"/>
            <w:lang w:val="en-US"/>
          </w:rPr>
          <w:t>finman</w:t>
        </w:r>
        <w:proofErr w:type="spellEnd"/>
        <w:r w:rsidRPr="00DA49B1">
          <w:rPr>
            <w:rStyle w:val="a4"/>
            <w:color w:val="auto"/>
            <w:sz w:val="28"/>
            <w:szCs w:val="28"/>
          </w:rPr>
          <w:t>.</w:t>
        </w:r>
        <w:proofErr w:type="spellStart"/>
        <w:r w:rsidRPr="00DA49B1">
          <w:rPr>
            <w:rStyle w:val="a4"/>
            <w:color w:val="auto"/>
            <w:sz w:val="28"/>
            <w:szCs w:val="28"/>
            <w:lang w:val="en-US"/>
          </w:rPr>
          <w:t>ru</w:t>
        </w:r>
        <w:proofErr w:type="spellEnd"/>
      </w:hyperlink>
      <w:r w:rsidRPr="00DA49B1">
        <w:rPr>
          <w:sz w:val="28"/>
          <w:szCs w:val="28"/>
        </w:rPr>
        <w:t>.</w:t>
      </w:r>
    </w:p>
    <w:p w14:paraId="3541F445"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Официальный сайт КРМ</w:t>
      </w:r>
      <w:r w:rsidRPr="00DA49B1">
        <w:rPr>
          <w:sz w:val="28"/>
          <w:szCs w:val="28"/>
          <w:lang w:val="en-US"/>
        </w:rPr>
        <w:t>G</w:t>
      </w:r>
      <w:r w:rsidRPr="00DA49B1">
        <w:rPr>
          <w:sz w:val="28"/>
          <w:szCs w:val="28"/>
        </w:rPr>
        <w:t xml:space="preserve"> - https://home.kpmg.com.</w:t>
      </w:r>
    </w:p>
    <w:p w14:paraId="3E44C65F"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PwC</w:t>
      </w:r>
      <w:proofErr w:type="spellEnd"/>
      <w:r w:rsidRPr="00DA49B1">
        <w:rPr>
          <w:sz w:val="28"/>
          <w:szCs w:val="28"/>
        </w:rPr>
        <w:t xml:space="preserve"> - https://www.pwc.ru.</w:t>
      </w:r>
    </w:p>
    <w:p w14:paraId="6F7AF30A"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w:t>
      </w:r>
      <w:proofErr w:type="spellStart"/>
      <w:r w:rsidRPr="00DA49B1">
        <w:rPr>
          <w:sz w:val="28"/>
          <w:szCs w:val="28"/>
        </w:rPr>
        <w:t>Делойт</w:t>
      </w:r>
      <w:proofErr w:type="spellEnd"/>
      <w:r w:rsidRPr="00DA49B1">
        <w:rPr>
          <w:sz w:val="28"/>
          <w:szCs w:val="28"/>
        </w:rPr>
        <w:t xml:space="preserve"> - https://www2.deloitte.com.</w:t>
      </w:r>
    </w:p>
    <w:p w14:paraId="5ACAC03D" w14:textId="77777777" w:rsidR="00DD74E6" w:rsidRPr="00DA49B1" w:rsidRDefault="00DD74E6" w:rsidP="00DA49B1">
      <w:pPr>
        <w:pStyle w:val="ae"/>
        <w:widowControl w:val="0"/>
        <w:numPr>
          <w:ilvl w:val="0"/>
          <w:numId w:val="8"/>
        </w:numPr>
        <w:tabs>
          <w:tab w:val="clear" w:pos="720"/>
          <w:tab w:val="left" w:pos="360"/>
          <w:tab w:val="num" w:pos="644"/>
          <w:tab w:val="num" w:pos="709"/>
          <w:tab w:val="left" w:pos="851"/>
          <w:tab w:val="left" w:pos="1100"/>
          <w:tab w:val="left" w:pos="1134"/>
        </w:tabs>
        <w:spacing w:line="336" w:lineRule="auto"/>
        <w:ind w:left="0" w:firstLine="709"/>
        <w:jc w:val="both"/>
        <w:rPr>
          <w:sz w:val="28"/>
          <w:szCs w:val="28"/>
        </w:rPr>
      </w:pPr>
      <w:r w:rsidRPr="00DA49B1">
        <w:rPr>
          <w:sz w:val="28"/>
          <w:szCs w:val="28"/>
        </w:rPr>
        <w:t xml:space="preserve">Официальный сайт Ассоциации </w:t>
      </w:r>
      <w:proofErr w:type="spellStart"/>
      <w:r w:rsidRPr="00DA49B1">
        <w:rPr>
          <w:sz w:val="28"/>
          <w:szCs w:val="28"/>
        </w:rPr>
        <w:t>ФинТех</w:t>
      </w:r>
      <w:proofErr w:type="spellEnd"/>
      <w:r w:rsidRPr="00DA49B1">
        <w:rPr>
          <w:sz w:val="28"/>
          <w:szCs w:val="28"/>
        </w:rPr>
        <w:t xml:space="preserve"> - </w:t>
      </w:r>
      <w:hyperlink r:id="rId12" w:history="1">
        <w:r w:rsidRPr="00DA49B1">
          <w:rPr>
            <w:rStyle w:val="a4"/>
            <w:color w:val="auto"/>
            <w:sz w:val="28"/>
            <w:szCs w:val="28"/>
            <w:u w:val="none"/>
            <w:lang w:val="en-US"/>
          </w:rPr>
          <w:t>http</w:t>
        </w:r>
        <w:r w:rsidRPr="00DA49B1">
          <w:rPr>
            <w:rStyle w:val="a4"/>
            <w:color w:val="auto"/>
            <w:sz w:val="28"/>
            <w:szCs w:val="28"/>
            <w:u w:val="none"/>
          </w:rPr>
          <w:t>://</w:t>
        </w:r>
        <w:proofErr w:type="spellStart"/>
        <w:r w:rsidRPr="00DA49B1">
          <w:rPr>
            <w:rStyle w:val="a4"/>
            <w:color w:val="auto"/>
            <w:sz w:val="28"/>
            <w:szCs w:val="28"/>
            <w:u w:val="none"/>
            <w:lang w:val="en-US"/>
          </w:rPr>
          <w:t>fintechru</w:t>
        </w:r>
        <w:proofErr w:type="spellEnd"/>
        <w:r w:rsidRPr="00DA49B1">
          <w:rPr>
            <w:rStyle w:val="a4"/>
            <w:color w:val="auto"/>
            <w:sz w:val="28"/>
            <w:szCs w:val="28"/>
            <w:u w:val="none"/>
          </w:rPr>
          <w:t>.</w:t>
        </w:r>
        <w:r w:rsidRPr="00DA49B1">
          <w:rPr>
            <w:rStyle w:val="a4"/>
            <w:color w:val="auto"/>
            <w:sz w:val="28"/>
            <w:szCs w:val="28"/>
            <w:u w:val="none"/>
            <w:lang w:val="en-US"/>
          </w:rPr>
          <w:t>org</w:t>
        </w:r>
      </w:hyperlink>
      <w:r w:rsidRPr="00DA49B1">
        <w:rPr>
          <w:sz w:val="28"/>
          <w:szCs w:val="28"/>
        </w:rPr>
        <w:t>.</w:t>
      </w:r>
    </w:p>
    <w:p w14:paraId="2F3DDCDF" w14:textId="77777777" w:rsidR="00DD74E6" w:rsidRPr="00DA49B1" w:rsidRDefault="00DD74E6" w:rsidP="00DA49B1">
      <w:pPr>
        <w:pStyle w:val="a3"/>
        <w:numPr>
          <w:ilvl w:val="0"/>
          <w:numId w:val="8"/>
        </w:numPr>
        <w:suppressLineNumbers/>
        <w:tabs>
          <w:tab w:val="clear" w:pos="720"/>
          <w:tab w:val="left" w:pos="426"/>
          <w:tab w:val="num" w:pos="644"/>
          <w:tab w:val="num" w:pos="709"/>
          <w:tab w:val="left" w:pos="851"/>
          <w:tab w:val="left" w:pos="1134"/>
        </w:tabs>
        <w:suppressAutoHyphens/>
        <w:spacing w:before="0" w:beforeAutospacing="0" w:after="0" w:afterAutospacing="0" w:line="336" w:lineRule="auto"/>
        <w:ind w:left="0" w:firstLine="709"/>
        <w:contextualSpacing/>
        <w:jc w:val="both"/>
        <w:rPr>
          <w:sz w:val="28"/>
          <w:szCs w:val="28"/>
        </w:rPr>
      </w:pPr>
      <w:r w:rsidRPr="00DA49B1">
        <w:rPr>
          <w:sz w:val="28"/>
          <w:szCs w:val="28"/>
        </w:rPr>
        <w:t xml:space="preserve">Корпоративный менеджмент /Информационный интернет-проект - </w:t>
      </w:r>
      <w:hyperlink r:id="rId13" w:history="1">
        <w:r w:rsidRPr="00DA49B1">
          <w:rPr>
            <w:rStyle w:val="a4"/>
            <w:color w:val="auto"/>
            <w:sz w:val="28"/>
            <w:szCs w:val="28"/>
            <w:u w:val="none"/>
            <w:lang w:val="en-US"/>
          </w:rPr>
          <w:t>www</w:t>
        </w:r>
        <w:r w:rsidRPr="00DA49B1">
          <w:rPr>
            <w:rStyle w:val="a4"/>
            <w:color w:val="auto"/>
            <w:sz w:val="28"/>
            <w:szCs w:val="28"/>
            <w:u w:val="none"/>
          </w:rPr>
          <w:t>.</w:t>
        </w:r>
        <w:proofErr w:type="spellStart"/>
        <w:r w:rsidRPr="00DA49B1">
          <w:rPr>
            <w:rStyle w:val="a4"/>
            <w:color w:val="auto"/>
            <w:sz w:val="28"/>
            <w:szCs w:val="28"/>
            <w:u w:val="none"/>
            <w:lang w:val="en-US"/>
          </w:rPr>
          <w:t>cfin</w:t>
        </w:r>
        <w:proofErr w:type="spellEnd"/>
        <w:r w:rsidRPr="00DA49B1">
          <w:rPr>
            <w:rStyle w:val="a4"/>
            <w:color w:val="auto"/>
            <w:sz w:val="28"/>
            <w:szCs w:val="28"/>
            <w:u w:val="none"/>
          </w:rPr>
          <w:t>.</w:t>
        </w:r>
        <w:proofErr w:type="spellStart"/>
        <w:r w:rsidRPr="00DA49B1">
          <w:rPr>
            <w:rStyle w:val="a4"/>
            <w:color w:val="auto"/>
            <w:sz w:val="28"/>
            <w:szCs w:val="28"/>
            <w:u w:val="none"/>
            <w:lang w:val="en-US"/>
          </w:rPr>
          <w:t>ru</w:t>
        </w:r>
        <w:proofErr w:type="spellEnd"/>
      </w:hyperlink>
      <w:r w:rsidRPr="00DA49B1">
        <w:rPr>
          <w:sz w:val="28"/>
          <w:szCs w:val="28"/>
        </w:rPr>
        <w:t>.</w:t>
      </w:r>
    </w:p>
    <w:p w14:paraId="734F2263" w14:textId="77777777" w:rsidR="00DD74E6" w:rsidRPr="00DA49B1" w:rsidRDefault="00DD74E6" w:rsidP="00DA49B1">
      <w:pPr>
        <w:pStyle w:val="a3"/>
        <w:numPr>
          <w:ilvl w:val="0"/>
          <w:numId w:val="8"/>
        </w:numPr>
        <w:tabs>
          <w:tab w:val="clear" w:pos="720"/>
          <w:tab w:val="num" w:pos="644"/>
          <w:tab w:val="left" w:pos="851"/>
          <w:tab w:val="left" w:pos="993"/>
          <w:tab w:val="left" w:pos="1134"/>
        </w:tabs>
        <w:spacing w:before="0" w:beforeAutospacing="0" w:after="0" w:afterAutospacing="0" w:line="336" w:lineRule="auto"/>
        <w:ind w:left="0" w:firstLine="709"/>
        <w:jc w:val="both"/>
        <w:rPr>
          <w:iCs/>
          <w:sz w:val="28"/>
          <w:szCs w:val="28"/>
          <w:lang w:val="en-US"/>
        </w:rPr>
      </w:pPr>
      <w:r w:rsidRPr="00DA49B1">
        <w:rPr>
          <w:iCs/>
          <w:sz w:val="28"/>
          <w:szCs w:val="28"/>
          <w:lang w:val="en-US"/>
        </w:rPr>
        <w:t xml:space="preserve">Everything You Need to Know About Due Diligence: Types, Roles, and Processes. Mar 14, 2019 </w:t>
      </w:r>
      <w:proofErr w:type="spellStart"/>
      <w:r w:rsidRPr="00DA49B1">
        <w:rPr>
          <w:iCs/>
          <w:sz w:val="28"/>
          <w:szCs w:val="28"/>
          <w:lang w:val="en-US"/>
        </w:rPr>
        <w:t>Smartsheet</w:t>
      </w:r>
      <w:proofErr w:type="spellEnd"/>
      <w:r w:rsidRPr="00DA49B1">
        <w:rPr>
          <w:iCs/>
          <w:sz w:val="28"/>
          <w:szCs w:val="28"/>
          <w:lang w:val="en-US"/>
        </w:rPr>
        <w:t xml:space="preserve"> Contributor A. Marker on Mar 14, 2019 https://www.smartsheet.com/due-diligence-guide </w:t>
      </w:r>
    </w:p>
    <w:p w14:paraId="3DE725D4" w14:textId="77777777" w:rsidR="00DD74E6" w:rsidRPr="00DA49B1" w:rsidRDefault="00DD74E6" w:rsidP="00DA49B1">
      <w:pPr>
        <w:pStyle w:val="ae"/>
        <w:numPr>
          <w:ilvl w:val="0"/>
          <w:numId w:val="8"/>
        </w:numPr>
        <w:tabs>
          <w:tab w:val="clear" w:pos="720"/>
          <w:tab w:val="num" w:pos="644"/>
          <w:tab w:val="left" w:pos="851"/>
        </w:tabs>
        <w:spacing w:line="336" w:lineRule="auto"/>
        <w:ind w:left="0" w:firstLine="709"/>
        <w:jc w:val="both"/>
        <w:rPr>
          <w:sz w:val="28"/>
          <w:szCs w:val="28"/>
          <w:lang w:val="en-US"/>
        </w:rPr>
      </w:pPr>
      <w:r w:rsidRPr="00DA49B1">
        <w:rPr>
          <w:sz w:val="28"/>
          <w:szCs w:val="28"/>
          <w:lang w:val="en-US"/>
        </w:rPr>
        <w:t>Financial Due Diligence www.lehmanbrown.com</w:t>
      </w:r>
    </w:p>
    <w:p w14:paraId="67A30536" w14:textId="77777777" w:rsidR="00DD74E6" w:rsidRPr="00DA49B1" w:rsidRDefault="00DD74E6" w:rsidP="00DA49B1">
      <w:pPr>
        <w:pStyle w:val="ae"/>
        <w:numPr>
          <w:ilvl w:val="0"/>
          <w:numId w:val="8"/>
        </w:numPr>
        <w:tabs>
          <w:tab w:val="clear" w:pos="720"/>
          <w:tab w:val="num" w:pos="644"/>
          <w:tab w:val="left" w:pos="851"/>
        </w:tabs>
        <w:spacing w:line="336" w:lineRule="auto"/>
        <w:ind w:left="0" w:firstLine="709"/>
        <w:jc w:val="both"/>
        <w:rPr>
          <w:sz w:val="28"/>
          <w:szCs w:val="28"/>
        </w:rPr>
      </w:pPr>
      <w:r w:rsidRPr="00DA49B1">
        <w:rPr>
          <w:sz w:val="28"/>
          <w:szCs w:val="28"/>
        </w:rPr>
        <w:t>Электронные ресурсы БИК:</w:t>
      </w:r>
    </w:p>
    <w:p w14:paraId="740BE898"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Электронная библиотека Финансового университета (ЭБ) </w:t>
      </w:r>
      <w:hyperlink r:id="rId14" w:history="1">
        <w:r w:rsidRPr="00DA49B1">
          <w:rPr>
            <w:rStyle w:val="a4"/>
            <w:color w:val="auto"/>
            <w:sz w:val="28"/>
            <w:szCs w:val="28"/>
          </w:rPr>
          <w:t>http://elib.fa.ru/</w:t>
        </w:r>
      </w:hyperlink>
    </w:p>
    <w:p w14:paraId="07E6F25A"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Электронно-библиотечная система BOOK.RU http://www.book.ru</w:t>
      </w:r>
    </w:p>
    <w:p w14:paraId="41EC2629"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Электронно-библиотечная система «Университетская библиотека ОНЛАЙН» http://biblioclub.ru/</w:t>
      </w:r>
    </w:p>
    <w:p w14:paraId="1B80C6F7"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Электронно-библиотечная система </w:t>
      </w:r>
      <w:proofErr w:type="spellStart"/>
      <w:r w:rsidRPr="00DA49B1">
        <w:rPr>
          <w:sz w:val="28"/>
          <w:szCs w:val="28"/>
        </w:rPr>
        <w:t>Znanium</w:t>
      </w:r>
      <w:proofErr w:type="spellEnd"/>
      <w:r w:rsidRPr="00DA49B1">
        <w:rPr>
          <w:sz w:val="28"/>
          <w:szCs w:val="28"/>
        </w:rPr>
        <w:t xml:space="preserve"> http://www.znanium.com</w:t>
      </w:r>
    </w:p>
    <w:p w14:paraId="365DC3ED"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Электронно-библиотечная система издательства «ЮРАЙТ» https://urait.ru/</w:t>
      </w:r>
    </w:p>
    <w:p w14:paraId="46323EE7"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Электронно-библиотечная система издательства Проспект </w:t>
      </w:r>
      <w:hyperlink r:id="rId15" w:history="1">
        <w:r w:rsidRPr="00DA49B1">
          <w:rPr>
            <w:rStyle w:val="a4"/>
            <w:color w:val="auto"/>
            <w:sz w:val="28"/>
            <w:szCs w:val="28"/>
          </w:rPr>
          <w:t>http://ebs.prospekt.org/books</w:t>
        </w:r>
      </w:hyperlink>
    </w:p>
    <w:p w14:paraId="10A3FBAA"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shd w:val="clear" w:color="auto" w:fill="FFFFFF"/>
        </w:rPr>
        <w:t>Справочно-образовательная система</w:t>
      </w:r>
      <w:r w:rsidRPr="00DA49B1">
        <w:rPr>
          <w:sz w:val="28"/>
          <w:szCs w:val="28"/>
        </w:rPr>
        <w:t xml:space="preserve"> </w:t>
      </w:r>
      <w:proofErr w:type="spellStart"/>
      <w:r w:rsidRPr="00DA49B1">
        <w:rPr>
          <w:sz w:val="28"/>
          <w:szCs w:val="28"/>
        </w:rPr>
        <w:t>Актион</w:t>
      </w:r>
      <w:proofErr w:type="spellEnd"/>
      <w:r w:rsidRPr="00DA49B1">
        <w:rPr>
          <w:sz w:val="28"/>
          <w:szCs w:val="28"/>
        </w:rPr>
        <w:t xml:space="preserve"> 360 https://action360.ru/</w:t>
      </w:r>
    </w:p>
    <w:p w14:paraId="7DFA50C4" w14:textId="77777777" w:rsidR="00DD74E6" w:rsidRPr="00DA49B1" w:rsidRDefault="00DD74E6" w:rsidP="00DA49B1">
      <w:pPr>
        <w:pStyle w:val="ae"/>
        <w:numPr>
          <w:ilvl w:val="0"/>
          <w:numId w:val="31"/>
        </w:numPr>
        <w:tabs>
          <w:tab w:val="left" w:pos="851"/>
        </w:tabs>
        <w:spacing w:line="336" w:lineRule="auto"/>
        <w:ind w:left="0" w:firstLine="709"/>
        <w:jc w:val="both"/>
        <w:rPr>
          <w:rStyle w:val="a4"/>
          <w:color w:val="auto"/>
          <w:sz w:val="28"/>
          <w:szCs w:val="28"/>
        </w:rPr>
      </w:pPr>
      <w:r w:rsidRPr="00DA49B1">
        <w:rPr>
          <w:sz w:val="28"/>
          <w:szCs w:val="28"/>
        </w:rPr>
        <w:t xml:space="preserve">Деловая онлайн-библиотека </w:t>
      </w:r>
      <w:proofErr w:type="spellStart"/>
      <w:r w:rsidRPr="00DA49B1">
        <w:rPr>
          <w:sz w:val="28"/>
          <w:szCs w:val="28"/>
        </w:rPr>
        <w:t>Alpina</w:t>
      </w:r>
      <w:proofErr w:type="spellEnd"/>
      <w:r w:rsidRPr="00DA49B1">
        <w:rPr>
          <w:sz w:val="28"/>
          <w:szCs w:val="28"/>
        </w:rPr>
        <w:t xml:space="preserve"> </w:t>
      </w:r>
      <w:proofErr w:type="spellStart"/>
      <w:r w:rsidRPr="00DA49B1">
        <w:rPr>
          <w:sz w:val="28"/>
          <w:szCs w:val="28"/>
        </w:rPr>
        <w:t>Digital</w:t>
      </w:r>
      <w:proofErr w:type="spellEnd"/>
      <w:r w:rsidRPr="00DA49B1">
        <w:rPr>
          <w:sz w:val="28"/>
          <w:szCs w:val="28"/>
        </w:rPr>
        <w:t xml:space="preserve"> </w:t>
      </w:r>
      <w:hyperlink r:id="rId16" w:history="1">
        <w:r w:rsidRPr="00DA49B1">
          <w:rPr>
            <w:rStyle w:val="a4"/>
            <w:color w:val="auto"/>
            <w:sz w:val="28"/>
            <w:szCs w:val="28"/>
          </w:rPr>
          <w:t>http://lib.alpinadigital.ru/</w:t>
        </w:r>
      </w:hyperlink>
    </w:p>
    <w:p w14:paraId="06F96F42"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Электронная библиотека издательства «МИФ» («Манн, Иванов и Фербер») https://fa.miflib.ru/auth/#/registration</w:t>
      </w:r>
    </w:p>
    <w:p w14:paraId="2A2DFACA"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lastRenderedPageBreak/>
        <w:t xml:space="preserve">Интернет-библиотека СМИ </w:t>
      </w:r>
      <w:proofErr w:type="spellStart"/>
      <w:r w:rsidRPr="00DA49B1">
        <w:rPr>
          <w:sz w:val="28"/>
          <w:szCs w:val="28"/>
        </w:rPr>
        <w:t>Public.Ru</w:t>
      </w:r>
      <w:proofErr w:type="spellEnd"/>
      <w:r w:rsidRPr="00DA49B1">
        <w:rPr>
          <w:sz w:val="28"/>
          <w:szCs w:val="28"/>
        </w:rPr>
        <w:t xml:space="preserve"> https://public.ru/</w:t>
      </w:r>
    </w:p>
    <w:p w14:paraId="40FAD99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Электронная библиотека Издательского дома «Гребенников» https://grebennikon.ru/</w:t>
      </w:r>
    </w:p>
    <w:p w14:paraId="727B721D"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Научная электронная библиотека eLibrary.ru http://elibrary.ru  </w:t>
      </w:r>
    </w:p>
    <w:p w14:paraId="04D5BC13"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Национальная электронная библиотека http://нэб.рф/</w:t>
      </w:r>
    </w:p>
    <w:p w14:paraId="169CC9F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Финансовая справочная система «Финансовый директор» http://www.1fd.ru/</w:t>
      </w:r>
    </w:p>
    <w:p w14:paraId="17FDEBBE"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Ресурсы информационно-аналитического агентства по финансовым рынкам Cbonds.ru https://cbonds.ru/</w:t>
      </w:r>
    </w:p>
    <w:p w14:paraId="0349A308"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СПАРК </w:t>
      </w:r>
      <w:hyperlink r:id="rId17" w:history="1">
        <w:r w:rsidRPr="00DA49B1">
          <w:rPr>
            <w:rStyle w:val="a4"/>
            <w:color w:val="auto"/>
            <w:sz w:val="28"/>
            <w:szCs w:val="28"/>
          </w:rPr>
          <w:t>https://spark-interfax.ru/</w:t>
        </w:r>
      </w:hyperlink>
    </w:p>
    <w:p w14:paraId="3B001690"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lang w:val="en-US"/>
        </w:rPr>
      </w:pPr>
      <w:r w:rsidRPr="00DA49B1">
        <w:rPr>
          <w:sz w:val="28"/>
          <w:szCs w:val="28"/>
          <w:lang w:val="en-US"/>
        </w:rPr>
        <w:t>STATISTA https://www.statista.com/</w:t>
      </w:r>
    </w:p>
    <w:p w14:paraId="0D6E760C"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lang w:val="en-US"/>
        </w:rPr>
      </w:pPr>
      <w:r w:rsidRPr="00DA49B1">
        <w:rPr>
          <w:sz w:val="28"/>
          <w:szCs w:val="28"/>
          <w:lang w:val="en-US"/>
        </w:rPr>
        <w:t>Academic Reference http://ar.cnki.net/ACADREF</w:t>
      </w:r>
    </w:p>
    <w:p w14:paraId="61B36BC5"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Пакет баз данных компании EBSCO </w:t>
      </w:r>
      <w:proofErr w:type="spellStart"/>
      <w:r w:rsidRPr="00DA49B1">
        <w:rPr>
          <w:sz w:val="28"/>
          <w:szCs w:val="28"/>
        </w:rPr>
        <w:t>Publishing</w:t>
      </w:r>
      <w:proofErr w:type="spellEnd"/>
      <w:r w:rsidRPr="00DA49B1">
        <w:rPr>
          <w:sz w:val="28"/>
          <w:szCs w:val="28"/>
        </w:rPr>
        <w:t xml:space="preserve">, крупнейшего </w:t>
      </w:r>
      <w:proofErr w:type="spellStart"/>
      <w:r w:rsidRPr="00DA49B1">
        <w:rPr>
          <w:sz w:val="28"/>
          <w:szCs w:val="28"/>
        </w:rPr>
        <w:t>агрегатора</w:t>
      </w:r>
      <w:proofErr w:type="spellEnd"/>
      <w:r w:rsidRPr="00DA49B1">
        <w:rPr>
          <w:sz w:val="28"/>
          <w:szCs w:val="28"/>
        </w:rPr>
        <w:t xml:space="preserve"> научных ресурсов ведущих издательств мира http://search.ebscohost.com</w:t>
      </w:r>
    </w:p>
    <w:p w14:paraId="3B3A545C"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proofErr w:type="spellStart"/>
      <w:r w:rsidRPr="00DA49B1">
        <w:rPr>
          <w:sz w:val="28"/>
          <w:szCs w:val="28"/>
        </w:rPr>
        <w:t>Henry</w:t>
      </w:r>
      <w:proofErr w:type="spellEnd"/>
      <w:r w:rsidRPr="00DA49B1">
        <w:rPr>
          <w:sz w:val="28"/>
          <w:szCs w:val="28"/>
        </w:rPr>
        <w:t xml:space="preserve"> </w:t>
      </w:r>
      <w:proofErr w:type="spellStart"/>
      <w:r w:rsidRPr="00DA49B1">
        <w:rPr>
          <w:sz w:val="28"/>
          <w:szCs w:val="28"/>
        </w:rPr>
        <w:t>Stewart</w:t>
      </w:r>
      <w:proofErr w:type="spellEnd"/>
      <w:r w:rsidRPr="00DA49B1">
        <w:rPr>
          <w:sz w:val="28"/>
          <w:szCs w:val="28"/>
        </w:rPr>
        <w:t xml:space="preserve"> </w:t>
      </w:r>
      <w:proofErr w:type="spellStart"/>
      <w:r w:rsidRPr="00DA49B1">
        <w:rPr>
          <w:sz w:val="28"/>
          <w:szCs w:val="28"/>
        </w:rPr>
        <w:t>Talks</w:t>
      </w:r>
      <w:proofErr w:type="spellEnd"/>
      <w:r w:rsidRPr="00DA49B1">
        <w:rPr>
          <w:sz w:val="28"/>
          <w:szCs w:val="28"/>
        </w:rPr>
        <w:t>: Библиотека Онлайн Лекций по Бизнесу и Маркетингу https://hstalks.com/business/</w:t>
      </w:r>
    </w:p>
    <w:p w14:paraId="47C3278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Электронная коллекция книг издательства </w:t>
      </w:r>
      <w:proofErr w:type="spellStart"/>
      <w:r w:rsidRPr="00DA49B1">
        <w:rPr>
          <w:sz w:val="28"/>
          <w:szCs w:val="28"/>
        </w:rPr>
        <w:t>Springer</w:t>
      </w:r>
      <w:proofErr w:type="spellEnd"/>
      <w:r w:rsidRPr="00DA49B1">
        <w:rPr>
          <w:sz w:val="28"/>
          <w:szCs w:val="28"/>
        </w:rPr>
        <w:t xml:space="preserve">:  </w:t>
      </w:r>
      <w:proofErr w:type="spellStart"/>
      <w:r w:rsidRPr="00DA49B1">
        <w:rPr>
          <w:sz w:val="28"/>
          <w:szCs w:val="28"/>
        </w:rPr>
        <w:t>Springer</w:t>
      </w:r>
      <w:proofErr w:type="spellEnd"/>
      <w:r w:rsidRPr="00DA49B1">
        <w:rPr>
          <w:sz w:val="28"/>
          <w:szCs w:val="28"/>
        </w:rPr>
        <w:t xml:space="preserve"> </w:t>
      </w:r>
      <w:proofErr w:type="spellStart"/>
      <w:r w:rsidRPr="00DA49B1">
        <w:rPr>
          <w:sz w:val="28"/>
          <w:szCs w:val="28"/>
        </w:rPr>
        <w:t>eBooks</w:t>
      </w:r>
      <w:proofErr w:type="spellEnd"/>
      <w:r w:rsidRPr="00DA49B1">
        <w:rPr>
          <w:sz w:val="28"/>
          <w:szCs w:val="28"/>
        </w:rPr>
        <w:t xml:space="preserve"> </w:t>
      </w:r>
      <w:hyperlink r:id="rId18" w:history="1">
        <w:r w:rsidRPr="00DA49B1">
          <w:rPr>
            <w:rStyle w:val="a4"/>
            <w:color w:val="auto"/>
            <w:sz w:val="28"/>
            <w:szCs w:val="28"/>
          </w:rPr>
          <w:t>http://link.springer.com/</w:t>
        </w:r>
      </w:hyperlink>
    </w:p>
    <w:p w14:paraId="24D1867F"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Электронные продукты издательства </w:t>
      </w:r>
      <w:proofErr w:type="spellStart"/>
      <w:r w:rsidRPr="00DA49B1">
        <w:rPr>
          <w:sz w:val="28"/>
          <w:szCs w:val="28"/>
        </w:rPr>
        <w:t>Elsevier</w:t>
      </w:r>
      <w:proofErr w:type="spellEnd"/>
      <w:r w:rsidRPr="00DA49B1">
        <w:rPr>
          <w:sz w:val="28"/>
          <w:szCs w:val="28"/>
        </w:rPr>
        <w:t xml:space="preserve"> </w:t>
      </w:r>
      <w:hyperlink r:id="rId19" w:history="1">
        <w:r w:rsidRPr="00DA49B1">
          <w:rPr>
            <w:rStyle w:val="a4"/>
            <w:color w:val="auto"/>
            <w:sz w:val="28"/>
            <w:szCs w:val="28"/>
          </w:rPr>
          <w:t>http://www.sciencedirect.com</w:t>
        </w:r>
      </w:hyperlink>
    </w:p>
    <w:p w14:paraId="15217F0B"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lang w:val="en-US"/>
        </w:rPr>
      </w:pPr>
      <w:r w:rsidRPr="00DA49B1">
        <w:rPr>
          <w:sz w:val="28"/>
          <w:szCs w:val="28"/>
          <w:lang w:val="en-US"/>
        </w:rPr>
        <w:t xml:space="preserve">Emerald: Management </w:t>
      </w:r>
      <w:proofErr w:type="spellStart"/>
      <w:r w:rsidRPr="00DA49B1">
        <w:rPr>
          <w:sz w:val="28"/>
          <w:szCs w:val="28"/>
          <w:lang w:val="en-US"/>
        </w:rPr>
        <w:t>eJournal</w:t>
      </w:r>
      <w:proofErr w:type="spellEnd"/>
      <w:r w:rsidRPr="00DA49B1">
        <w:rPr>
          <w:sz w:val="28"/>
          <w:szCs w:val="28"/>
          <w:lang w:val="en-US"/>
        </w:rPr>
        <w:t xml:space="preserve"> Portfolio </w:t>
      </w:r>
      <w:hyperlink r:id="rId20" w:history="1">
        <w:r w:rsidRPr="00DA49B1">
          <w:rPr>
            <w:rStyle w:val="a4"/>
            <w:color w:val="auto"/>
            <w:sz w:val="28"/>
            <w:szCs w:val="28"/>
            <w:lang w:val="en-US"/>
          </w:rPr>
          <w:t>https://www.emerald.com/insight/</w:t>
        </w:r>
      </w:hyperlink>
    </w:p>
    <w:p w14:paraId="411398B8" w14:textId="77777777" w:rsidR="00DD74E6" w:rsidRPr="00DA49B1" w:rsidRDefault="00DD74E6" w:rsidP="00DA49B1">
      <w:pPr>
        <w:pStyle w:val="a3"/>
        <w:numPr>
          <w:ilvl w:val="0"/>
          <w:numId w:val="31"/>
        </w:numPr>
        <w:tabs>
          <w:tab w:val="left" w:pos="851"/>
        </w:tabs>
        <w:spacing w:before="0" w:beforeAutospacing="0" w:after="0" w:afterAutospacing="0" w:line="336" w:lineRule="auto"/>
        <w:ind w:left="0" w:firstLine="709"/>
        <w:jc w:val="both"/>
        <w:rPr>
          <w:rStyle w:val="a8"/>
          <w:b w:val="0"/>
          <w:sz w:val="28"/>
          <w:szCs w:val="28"/>
          <w:lang w:val="en-US"/>
        </w:rPr>
      </w:pPr>
      <w:r w:rsidRPr="00DA49B1">
        <w:rPr>
          <w:rStyle w:val="a8"/>
          <w:b w:val="0"/>
          <w:sz w:val="28"/>
          <w:szCs w:val="28"/>
          <w:lang w:val="en-US"/>
        </w:rPr>
        <w:t>JSTOR. Arts &amp; Sciences I Collection</w:t>
      </w:r>
      <w:r w:rsidRPr="00DA49B1">
        <w:rPr>
          <w:rStyle w:val="a8"/>
          <w:sz w:val="28"/>
          <w:szCs w:val="28"/>
          <w:lang w:val="en-US"/>
        </w:rPr>
        <w:t xml:space="preserve"> </w:t>
      </w:r>
      <w:hyperlink r:id="rId21" w:history="1">
        <w:r w:rsidRPr="00DA49B1">
          <w:rPr>
            <w:rStyle w:val="a4"/>
            <w:color w:val="auto"/>
            <w:sz w:val="28"/>
            <w:szCs w:val="28"/>
            <w:lang w:val="en-US"/>
          </w:rPr>
          <w:t>https://www.jstor.org/</w:t>
        </w:r>
      </w:hyperlink>
    </w:p>
    <w:p w14:paraId="27D6AEE0"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shd w:val="clear" w:color="auto" w:fill="FFFFFF"/>
        </w:rPr>
      </w:pPr>
      <w:r w:rsidRPr="00DA49B1">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A49B1">
        <w:rPr>
          <w:sz w:val="28"/>
          <w:szCs w:val="28"/>
          <w:shd w:val="clear" w:color="auto" w:fill="FFFFFF"/>
        </w:rPr>
        <w:t>iLibrary</w:t>
      </w:r>
      <w:proofErr w:type="spellEnd"/>
      <w:r w:rsidRPr="00DA49B1">
        <w:rPr>
          <w:sz w:val="28"/>
          <w:szCs w:val="28"/>
          <w:shd w:val="clear" w:color="auto" w:fill="FFFFFF"/>
        </w:rPr>
        <w:t xml:space="preserve"> </w:t>
      </w:r>
      <w:hyperlink r:id="rId22" w:history="1">
        <w:r w:rsidRPr="00DA49B1">
          <w:rPr>
            <w:rStyle w:val="a4"/>
            <w:color w:val="auto"/>
            <w:sz w:val="28"/>
            <w:szCs w:val="28"/>
            <w:shd w:val="clear" w:color="auto" w:fill="FFFFFF"/>
          </w:rPr>
          <w:t>https://www.oecd-ilibrary.org/</w:t>
        </w:r>
      </w:hyperlink>
    </w:p>
    <w:p w14:paraId="71FF8DA8" w14:textId="77777777" w:rsidR="00DD74E6" w:rsidRPr="00DA49B1" w:rsidRDefault="00DD74E6" w:rsidP="00DA49B1">
      <w:pPr>
        <w:pStyle w:val="ae"/>
        <w:numPr>
          <w:ilvl w:val="0"/>
          <w:numId w:val="31"/>
        </w:numPr>
        <w:tabs>
          <w:tab w:val="left" w:pos="851"/>
        </w:tabs>
        <w:spacing w:line="336" w:lineRule="auto"/>
        <w:ind w:left="0" w:firstLine="709"/>
        <w:jc w:val="both"/>
        <w:rPr>
          <w:sz w:val="28"/>
          <w:szCs w:val="28"/>
        </w:rPr>
      </w:pPr>
      <w:r w:rsidRPr="00DA49B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DA49B1">
        <w:rPr>
          <w:sz w:val="28"/>
          <w:szCs w:val="28"/>
        </w:rPr>
        <w:t>управления»  http://eduvideo.online/</w:t>
      </w:r>
      <w:proofErr w:type="gramEnd"/>
    </w:p>
    <w:p w14:paraId="73EA4E67" w14:textId="77777777" w:rsidR="00DD74E6" w:rsidRPr="00DA49B1" w:rsidRDefault="00DD74E6" w:rsidP="00DA49B1">
      <w:pPr>
        <w:pStyle w:val="ae"/>
        <w:numPr>
          <w:ilvl w:val="0"/>
          <w:numId w:val="31"/>
        </w:numPr>
        <w:tabs>
          <w:tab w:val="left" w:pos="851"/>
        </w:tabs>
        <w:spacing w:line="336" w:lineRule="auto"/>
        <w:ind w:left="0" w:firstLine="709"/>
        <w:jc w:val="both"/>
        <w:rPr>
          <w:bCs/>
          <w:sz w:val="28"/>
          <w:szCs w:val="28"/>
        </w:rPr>
      </w:pPr>
      <w:r w:rsidRPr="00DA49B1">
        <w:rPr>
          <w:sz w:val="28"/>
          <w:szCs w:val="28"/>
        </w:rPr>
        <w:t xml:space="preserve">База данных научных журналов издательства </w:t>
      </w:r>
      <w:proofErr w:type="spellStart"/>
      <w:r w:rsidRPr="00DA49B1">
        <w:rPr>
          <w:sz w:val="28"/>
          <w:szCs w:val="28"/>
        </w:rPr>
        <w:t>Wiley</w:t>
      </w:r>
      <w:proofErr w:type="spellEnd"/>
      <w:r w:rsidRPr="00DA49B1">
        <w:rPr>
          <w:sz w:val="28"/>
          <w:szCs w:val="28"/>
        </w:rPr>
        <w:t xml:space="preserve"> </w:t>
      </w:r>
      <w:hyperlink r:id="rId23" w:history="1">
        <w:r w:rsidRPr="00DA49B1">
          <w:rPr>
            <w:rStyle w:val="a4"/>
            <w:color w:val="auto"/>
            <w:sz w:val="28"/>
            <w:szCs w:val="28"/>
          </w:rPr>
          <w:t>https://onlinelibrary.wiley.com/</w:t>
        </w:r>
      </w:hyperlink>
    </w:p>
    <w:p w14:paraId="1BA02B00" w14:textId="77777777" w:rsidR="000E1F7F" w:rsidRPr="00BC6875" w:rsidRDefault="000E1F7F" w:rsidP="00DA49B1">
      <w:pPr>
        <w:pStyle w:val="40"/>
        <w:keepNext/>
        <w:keepLines/>
        <w:shd w:val="clear" w:color="auto" w:fill="auto"/>
        <w:spacing w:after="0" w:line="360" w:lineRule="auto"/>
        <w:ind w:firstLine="567"/>
        <w:jc w:val="both"/>
        <w:outlineLvl w:val="0"/>
        <w:rPr>
          <w:rFonts w:ascii="Times New Roman" w:hAnsi="Times New Roman" w:cs="Times New Roman"/>
          <w:sz w:val="28"/>
          <w:szCs w:val="28"/>
        </w:rPr>
      </w:pPr>
      <w:bookmarkStart w:id="37" w:name="_Toc131411748"/>
      <w:r w:rsidRPr="00BC6875">
        <w:rPr>
          <w:rFonts w:ascii="Times New Roman" w:hAnsi="Times New Roman" w:cs="Times New Roman"/>
          <w:sz w:val="28"/>
          <w:szCs w:val="28"/>
        </w:rPr>
        <w:lastRenderedPageBreak/>
        <w:t>10. Методические указания для обучающихся по освоению дисциплины</w:t>
      </w:r>
      <w:bookmarkEnd w:id="37"/>
    </w:p>
    <w:p w14:paraId="6A9E5279" w14:textId="77777777" w:rsidR="000E1F7F" w:rsidRPr="00513FA1" w:rsidRDefault="000E1F7F" w:rsidP="00DA49B1">
      <w:pPr>
        <w:keepNext/>
        <w:keepLines/>
        <w:tabs>
          <w:tab w:val="left" w:pos="1134"/>
        </w:tabs>
        <w:spacing w:after="0" w:line="336" w:lineRule="auto"/>
        <w:ind w:firstLine="709"/>
        <w:jc w:val="both"/>
        <w:rPr>
          <w:rFonts w:ascii="Times New Roman" w:hAnsi="Times New Roman"/>
          <w:b/>
          <w:sz w:val="28"/>
          <w:szCs w:val="28"/>
        </w:rPr>
      </w:pPr>
      <w:r w:rsidRPr="00513FA1">
        <w:rPr>
          <w:rFonts w:ascii="Times New Roman" w:hAnsi="Times New Roman"/>
          <w:b/>
          <w:sz w:val="28"/>
          <w:szCs w:val="28"/>
        </w:rPr>
        <w:t>Рекомендации по подготовке к лекциям и семинарским занятиям.</w:t>
      </w:r>
    </w:p>
    <w:p w14:paraId="56CEE3FE" w14:textId="2D18BF54" w:rsidR="000E1F7F" w:rsidRPr="00E13FE2" w:rsidRDefault="000E1F7F" w:rsidP="00DA49B1">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A49B1" w:rsidRPr="00E13FE2">
        <w:rPr>
          <w:rFonts w:ascii="Times New Roman" w:hAnsi="Times New Roman"/>
          <w:sz w:val="28"/>
          <w:szCs w:val="28"/>
        </w:rPr>
        <w:t>литературе</w:t>
      </w:r>
      <w:r w:rsidR="00DA49B1">
        <w:rPr>
          <w:rFonts w:ascii="Times New Roman" w:hAnsi="Times New Roman"/>
          <w:sz w:val="28"/>
          <w:szCs w:val="28"/>
        </w:rPr>
        <w:t xml:space="preserve">, </w:t>
      </w:r>
      <w:r w:rsidR="00DA49B1"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A0D60A9"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4E4227FB" w14:textId="2B0CFE0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sidR="00DA49B1">
        <w:rPr>
          <w:rFonts w:ascii="Times New Roman" w:hAnsi="Times New Roman"/>
          <w:sz w:val="28"/>
          <w:szCs w:val="28"/>
        </w:rPr>
        <w:t>Изучать</w:t>
      </w:r>
      <w:r w:rsidR="00DA49B1"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5B04BA4C"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F6BE7F3" w14:textId="0B50DD28"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A49B1"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49AE3629"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B60976A"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39D9328"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F230A3F"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4CECE1" w14:textId="77777777" w:rsidR="000E1F7F"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w:t>
      </w:r>
      <w:r w:rsidRPr="00E13FE2">
        <w:rPr>
          <w:rFonts w:ascii="Times New Roman" w:hAnsi="Times New Roman"/>
          <w:sz w:val="28"/>
          <w:szCs w:val="28"/>
        </w:rPr>
        <w:lastRenderedPageBreak/>
        <w:t>участвующие активно в работе на семинарах, упускают возможность получить баллы за работу в соответствующем семестре.</w:t>
      </w:r>
      <w:bookmarkStart w:id="38" w:name="bookmark6"/>
    </w:p>
    <w:p w14:paraId="38282CFC"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Формы семинарских занятий, проводимых в интерактивной форме:</w:t>
      </w:r>
    </w:p>
    <w:p w14:paraId="785290B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1. Дискуссия</w:t>
      </w:r>
    </w:p>
    <w:p w14:paraId="1285CBA4"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Дискуссия состоит из трех этапов:</w:t>
      </w:r>
    </w:p>
    <w:p w14:paraId="31E21770"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49A9FAC1"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19059A81"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начать обмен мнениями;</w:t>
      </w:r>
    </w:p>
    <w:p w14:paraId="0704F8EB"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64CE0FBC"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не уходить от темы;</w:t>
      </w:r>
    </w:p>
    <w:p w14:paraId="503E7A42" w14:textId="77777777" w:rsidR="000E1F7F" w:rsidRPr="006A6ED1" w:rsidRDefault="000E1F7F" w:rsidP="00DA49B1">
      <w:pPr>
        <w:pStyle w:val="ae"/>
        <w:numPr>
          <w:ilvl w:val="0"/>
          <w:numId w:val="30"/>
        </w:numPr>
        <w:tabs>
          <w:tab w:val="left" w:pos="993"/>
          <w:tab w:val="left" w:pos="1134"/>
        </w:tabs>
        <w:spacing w:line="336" w:lineRule="auto"/>
        <w:ind w:left="0" w:firstLine="709"/>
        <w:jc w:val="both"/>
        <w:rPr>
          <w:sz w:val="28"/>
          <w:szCs w:val="28"/>
        </w:rPr>
      </w:pPr>
      <w:r w:rsidRPr="006A6ED1">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07E5237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В конце дискуссии у студентов есть право самим оценить свою работу (рефлексия).</w:t>
      </w:r>
    </w:p>
    <w:p w14:paraId="7C8DB4B6"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35AA453" w14:textId="77777777" w:rsidR="000E1F7F" w:rsidRPr="006A6ED1" w:rsidRDefault="000E1F7F" w:rsidP="00DA49B1">
      <w:pPr>
        <w:pStyle w:val="ae"/>
        <w:tabs>
          <w:tab w:val="left" w:pos="1134"/>
        </w:tabs>
        <w:spacing w:line="336" w:lineRule="auto"/>
        <w:ind w:left="0" w:firstLine="709"/>
        <w:jc w:val="both"/>
        <w:rPr>
          <w:sz w:val="28"/>
          <w:szCs w:val="28"/>
        </w:rPr>
      </w:pPr>
      <w:r w:rsidRPr="006A6ED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8"/>
    <w:p w14:paraId="275EE7E2" w14:textId="77777777" w:rsidR="000E1F7F" w:rsidRPr="00E13FE2" w:rsidRDefault="000E1F7F" w:rsidP="00DA49B1">
      <w:pPr>
        <w:pStyle w:val="ae"/>
        <w:tabs>
          <w:tab w:val="left" w:pos="1134"/>
        </w:tabs>
        <w:spacing w:line="336" w:lineRule="auto"/>
        <w:ind w:left="0" w:firstLine="709"/>
        <w:jc w:val="both"/>
        <w:rPr>
          <w:b/>
          <w:sz w:val="28"/>
          <w:szCs w:val="28"/>
        </w:rPr>
      </w:pPr>
      <w:r w:rsidRPr="00E13FE2">
        <w:rPr>
          <w:b/>
          <w:sz w:val="28"/>
          <w:szCs w:val="28"/>
        </w:rPr>
        <w:lastRenderedPageBreak/>
        <w:t>Методические рекомендации по выполнению различных форм самостоятельных домашних заданий</w:t>
      </w:r>
    </w:p>
    <w:p w14:paraId="3F4A939B" w14:textId="77777777" w:rsidR="00E94B5C"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E94B5C" w:rsidRPr="00ED01B4">
        <w:rPr>
          <w:rFonts w:ascii="Times New Roman" w:hAnsi="Times New Roman"/>
          <w:sz w:val="28"/>
          <w:szCs w:val="28"/>
        </w:rPr>
        <w:t xml:space="preserve">«Практикум </w:t>
      </w:r>
      <w:proofErr w:type="spellStart"/>
      <w:r w:rsidR="00E94B5C" w:rsidRPr="00ED01B4">
        <w:rPr>
          <w:rFonts w:ascii="Times New Roman" w:hAnsi="Times New Roman"/>
          <w:sz w:val="28"/>
          <w:szCs w:val="28"/>
        </w:rPr>
        <w:t>Due</w:t>
      </w:r>
      <w:proofErr w:type="spellEnd"/>
      <w:r w:rsidR="00E94B5C" w:rsidRPr="00ED01B4">
        <w:rPr>
          <w:rFonts w:ascii="Times New Roman" w:hAnsi="Times New Roman"/>
          <w:sz w:val="28"/>
          <w:szCs w:val="28"/>
        </w:rPr>
        <w:t xml:space="preserve"> </w:t>
      </w:r>
      <w:proofErr w:type="spellStart"/>
      <w:r w:rsidR="00E94B5C" w:rsidRPr="00ED01B4">
        <w:rPr>
          <w:rFonts w:ascii="Times New Roman" w:hAnsi="Times New Roman"/>
          <w:sz w:val="28"/>
          <w:szCs w:val="28"/>
        </w:rPr>
        <w:t>Diligence</w:t>
      </w:r>
      <w:proofErr w:type="spellEnd"/>
      <w:r w:rsidR="00E94B5C" w:rsidRPr="00ED01B4">
        <w:rPr>
          <w:rFonts w:ascii="Times New Roman" w:hAnsi="Times New Roman"/>
          <w:sz w:val="28"/>
          <w:szCs w:val="28"/>
        </w:rPr>
        <w:t>»</w:t>
      </w:r>
      <w:r w:rsidR="00E94B5C" w:rsidRPr="00E13FE2">
        <w:rPr>
          <w:rFonts w:ascii="Times New Roman" w:hAnsi="Times New Roman"/>
          <w:sz w:val="28"/>
          <w:szCs w:val="28"/>
        </w:rPr>
        <w:t xml:space="preserve"> предусмотрены подготовка к семинарским и практическим занятиям</w:t>
      </w:r>
      <w:r w:rsidR="00E94B5C">
        <w:rPr>
          <w:rFonts w:ascii="Times New Roman" w:hAnsi="Times New Roman"/>
          <w:sz w:val="28"/>
          <w:szCs w:val="28"/>
        </w:rPr>
        <w:t>,</w:t>
      </w:r>
      <w:r w:rsidR="00E94B5C" w:rsidRPr="00E13FE2">
        <w:rPr>
          <w:rFonts w:ascii="Times New Roman" w:hAnsi="Times New Roman"/>
          <w:sz w:val="28"/>
          <w:szCs w:val="28"/>
        </w:rPr>
        <w:t xml:space="preserve"> </w:t>
      </w:r>
      <w:r w:rsidR="00E94B5C">
        <w:rPr>
          <w:rFonts w:ascii="Times New Roman" w:hAnsi="Times New Roman"/>
          <w:sz w:val="28"/>
          <w:szCs w:val="28"/>
        </w:rPr>
        <w:t xml:space="preserve">написание домашнего творческого задания, </w:t>
      </w:r>
      <w:r w:rsidR="00E94B5C" w:rsidRPr="00E13FE2">
        <w:rPr>
          <w:rFonts w:ascii="Times New Roman" w:hAnsi="Times New Roman"/>
          <w:sz w:val="28"/>
          <w:szCs w:val="28"/>
        </w:rPr>
        <w:t>подготовка к</w:t>
      </w:r>
      <w:r w:rsidR="00E94B5C">
        <w:rPr>
          <w:rFonts w:ascii="Times New Roman" w:hAnsi="Times New Roman"/>
          <w:sz w:val="28"/>
          <w:szCs w:val="28"/>
        </w:rPr>
        <w:t xml:space="preserve"> зачету</w:t>
      </w:r>
      <w:r w:rsidR="00E94B5C" w:rsidRPr="00ED01B4">
        <w:rPr>
          <w:rFonts w:ascii="Times New Roman" w:hAnsi="Times New Roman"/>
          <w:sz w:val="28"/>
          <w:szCs w:val="28"/>
        </w:rPr>
        <w:t>.</w:t>
      </w:r>
    </w:p>
    <w:p w14:paraId="3C05F8DF" w14:textId="2B0D6D83"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4C295C67" w14:textId="77777777" w:rsidR="000E1F7F" w:rsidRPr="00E13FE2" w:rsidRDefault="000E1F7F" w:rsidP="00DA49B1">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69CAA9A4" w14:textId="77777777" w:rsidR="000E1F7F" w:rsidRPr="00E13FE2" w:rsidRDefault="000E1F7F" w:rsidP="00DA49B1">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1EDAEAB2"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4F6A7AA4" w14:textId="77777777" w:rsidR="000E1F7F" w:rsidRPr="00E13FE2" w:rsidRDefault="000E1F7F" w:rsidP="00DA49B1">
      <w:pPr>
        <w:pStyle w:val="8"/>
        <w:numPr>
          <w:ilvl w:val="0"/>
          <w:numId w:val="29"/>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2EFC676" w14:textId="4B41AD39"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D74E6" w:rsidRPr="00045931">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lang w:val="ru-RU"/>
        </w:rPr>
        <w:t>.</w:t>
      </w:r>
    </w:p>
    <w:p w14:paraId="039D7164"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A13B89C" w14:textId="77777777" w:rsidR="000E1F7F" w:rsidRPr="00E13FE2" w:rsidRDefault="000E1F7F" w:rsidP="00DA49B1">
      <w:pPr>
        <w:pStyle w:val="aff8"/>
        <w:tabs>
          <w:tab w:val="left" w:pos="993"/>
          <w:tab w:val="left" w:pos="1134"/>
        </w:tabs>
        <w:spacing w:after="0" w:line="336" w:lineRule="auto"/>
        <w:ind w:firstLine="709"/>
        <w:jc w:val="both"/>
        <w:rPr>
          <w:rFonts w:ascii="Times New Roman" w:hAnsi="Times New Roman"/>
          <w:sz w:val="28"/>
          <w:szCs w:val="28"/>
          <w:lang w:val="ru-RU"/>
        </w:rPr>
      </w:pPr>
      <w:r w:rsidRPr="00E13FE2">
        <w:rPr>
          <w:rFonts w:ascii="Times New Roman" w:hAnsi="Times New Roman"/>
          <w:sz w:val="28"/>
          <w:szCs w:val="28"/>
          <w:lang w:val="ru-RU"/>
        </w:rPr>
        <w:lastRenderedPageBreak/>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19E03BF" w14:textId="07D68D52" w:rsidR="000E1F7F" w:rsidRPr="00E13FE2" w:rsidRDefault="000E1F7F" w:rsidP="00DA49B1">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зачету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DA49B1"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5602B6BD"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webHidden/>
          <w:sz w:val="28"/>
          <w:szCs w:val="28"/>
        </w:rPr>
      </w:pPr>
      <w:bookmarkStart w:id="39" w:name="_Toc131411749"/>
      <w:r>
        <w:rPr>
          <w:rFonts w:ascii="Times New Roman" w:hAnsi="Times New Roman" w:cs="Times New Roman"/>
          <w:sz w:val="28"/>
          <w:szCs w:val="28"/>
        </w:rPr>
        <w:t>11</w:t>
      </w:r>
      <w:r w:rsidRPr="00BC6875">
        <w:rPr>
          <w:rFonts w:ascii="Times New Roman" w:hAnsi="Times New Roman" w:cs="Times New Roman"/>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p>
    <w:p w14:paraId="41295058"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0" w:name="_Toc531614950"/>
      <w:bookmarkStart w:id="41" w:name="_Toc531686467"/>
      <w:bookmarkStart w:id="42" w:name="_Toc131411750"/>
      <w:bookmarkStart w:id="43" w:name="_Toc526952394"/>
      <w:r w:rsidRPr="00BC6875">
        <w:rPr>
          <w:rFonts w:ascii="Times New Roman" w:hAnsi="Times New Roman" w:cs="Times New Roman"/>
          <w:sz w:val="28"/>
          <w:szCs w:val="28"/>
        </w:rPr>
        <w:t>11. 1. Комплект лицензионного программного обеспечения:</w:t>
      </w:r>
      <w:bookmarkEnd w:id="40"/>
      <w:bookmarkEnd w:id="41"/>
      <w:bookmarkEnd w:id="42"/>
    </w:p>
    <w:p w14:paraId="68FC1815" w14:textId="76445055" w:rsidR="000E1F7F" w:rsidRPr="00DA49B1" w:rsidRDefault="000E1F7F" w:rsidP="000E1F7F">
      <w:pPr>
        <w:ind w:firstLine="567"/>
        <w:rPr>
          <w:rFonts w:ascii="Times New Roman" w:eastAsia="Calibri" w:hAnsi="Times New Roman" w:cs="Times New Roman"/>
          <w:bCs/>
          <w:kern w:val="32"/>
          <w:sz w:val="28"/>
          <w:szCs w:val="28"/>
        </w:rPr>
      </w:pPr>
      <w:bookmarkStart w:id="44" w:name="_Toc531614951"/>
      <w:bookmarkStart w:id="45" w:name="_Toc531686468"/>
      <w:r w:rsidRPr="00DA49B1">
        <w:rPr>
          <w:rFonts w:ascii="Times New Roman" w:eastAsia="Calibri" w:hAnsi="Times New Roman" w:cs="Times New Roman"/>
          <w:bCs/>
          <w:kern w:val="32"/>
          <w:sz w:val="28"/>
          <w:szCs w:val="28"/>
        </w:rPr>
        <w:t xml:space="preserve">1. </w:t>
      </w:r>
      <w:r w:rsidRPr="00D53A05">
        <w:rPr>
          <w:rFonts w:ascii="Times New Roman" w:eastAsia="Calibri" w:hAnsi="Times New Roman" w:cs="Times New Roman"/>
          <w:bCs/>
          <w:kern w:val="32"/>
          <w:sz w:val="28"/>
          <w:szCs w:val="28"/>
          <w:lang w:val="en-US"/>
        </w:rPr>
        <w:t>Windows</w:t>
      </w:r>
      <w:r w:rsidRPr="00DA49B1">
        <w:rPr>
          <w:rFonts w:ascii="Times New Roman" w:eastAsia="Calibri" w:hAnsi="Times New Roman" w:cs="Times New Roman"/>
          <w:bCs/>
          <w:kern w:val="32"/>
          <w:sz w:val="28"/>
          <w:szCs w:val="28"/>
        </w:rPr>
        <w:t xml:space="preserve">, </w:t>
      </w:r>
      <w:bookmarkEnd w:id="44"/>
      <w:bookmarkEnd w:id="45"/>
      <w:r w:rsidR="00DA49B1" w:rsidRPr="00D53A05">
        <w:rPr>
          <w:rFonts w:ascii="Times New Roman" w:eastAsia="Calibri" w:hAnsi="Times New Roman" w:cs="Times New Roman"/>
          <w:bCs/>
          <w:kern w:val="32"/>
          <w:sz w:val="28"/>
          <w:szCs w:val="28"/>
          <w:lang w:val="en-US"/>
        </w:rPr>
        <w:t>Microsoft</w:t>
      </w:r>
      <w:r w:rsidR="00DA49B1" w:rsidRPr="00DA49B1">
        <w:rPr>
          <w:rFonts w:ascii="Times New Roman" w:eastAsia="Calibri" w:hAnsi="Times New Roman" w:cs="Times New Roman"/>
          <w:bCs/>
          <w:kern w:val="32"/>
          <w:sz w:val="28"/>
          <w:szCs w:val="28"/>
        </w:rPr>
        <w:t xml:space="preserve"> </w:t>
      </w:r>
      <w:proofErr w:type="spellStart"/>
      <w:r w:rsidR="00DA49B1" w:rsidRPr="00DA49B1">
        <w:rPr>
          <w:rFonts w:ascii="Times New Roman" w:eastAsia="Calibri" w:hAnsi="Times New Roman" w:cs="Times New Roman"/>
          <w:bCs/>
          <w:kern w:val="32"/>
          <w:sz w:val="28"/>
          <w:szCs w:val="28"/>
        </w:rPr>
        <w:t>Office</w:t>
      </w:r>
      <w:proofErr w:type="spellEnd"/>
      <w:r w:rsidRPr="00DA49B1">
        <w:rPr>
          <w:rFonts w:ascii="Times New Roman" w:eastAsia="Calibri" w:hAnsi="Times New Roman" w:cs="Times New Roman"/>
          <w:bCs/>
          <w:kern w:val="32"/>
          <w:sz w:val="28"/>
          <w:szCs w:val="28"/>
        </w:rPr>
        <w:t>;</w:t>
      </w:r>
    </w:p>
    <w:p w14:paraId="2A34CED9" w14:textId="29649AB0" w:rsidR="000E1F7F" w:rsidRPr="00DA49B1" w:rsidRDefault="000E1F7F" w:rsidP="000E1F7F">
      <w:pPr>
        <w:ind w:firstLine="567"/>
        <w:rPr>
          <w:rFonts w:ascii="Times New Roman" w:eastAsia="Calibri" w:hAnsi="Times New Roman" w:cs="Times New Roman"/>
          <w:bCs/>
          <w:kern w:val="32"/>
          <w:sz w:val="28"/>
          <w:szCs w:val="28"/>
        </w:rPr>
      </w:pPr>
      <w:bookmarkStart w:id="46" w:name="_Toc531614952"/>
      <w:bookmarkStart w:id="47" w:name="_Toc531686469"/>
      <w:r w:rsidRPr="00DA49B1">
        <w:rPr>
          <w:rFonts w:ascii="Times New Roman" w:eastAsia="Calibri" w:hAnsi="Times New Roman" w:cs="Times New Roman"/>
          <w:bCs/>
          <w:kern w:val="32"/>
          <w:sz w:val="28"/>
          <w:szCs w:val="28"/>
        </w:rPr>
        <w:t xml:space="preserve">2. </w:t>
      </w:r>
      <w:bookmarkEnd w:id="46"/>
      <w:bookmarkEnd w:id="47"/>
      <w:r w:rsidR="00DD74E6" w:rsidRPr="00BE132F">
        <w:rPr>
          <w:rFonts w:ascii="Times New Roman" w:eastAsia="Calibri" w:hAnsi="Times New Roman" w:cs="Times New Roman"/>
          <w:bCs/>
          <w:webHidden/>
          <w:kern w:val="32"/>
          <w:sz w:val="28"/>
          <w:szCs w:val="28"/>
        </w:rPr>
        <w:t>Антивирус</w:t>
      </w:r>
      <w:r w:rsidR="00DD74E6" w:rsidRPr="00DA49B1">
        <w:rPr>
          <w:rFonts w:ascii="Times New Roman" w:eastAsia="Calibri" w:hAnsi="Times New Roman" w:cs="Times New Roman"/>
          <w:bCs/>
          <w:webHidden/>
          <w:kern w:val="32"/>
          <w:sz w:val="28"/>
          <w:szCs w:val="28"/>
        </w:rPr>
        <w:t xml:space="preserve"> </w:t>
      </w:r>
      <w:r w:rsidR="00DD74E6" w:rsidRPr="00045931">
        <w:rPr>
          <w:rFonts w:ascii="Times New Roman" w:eastAsia="Calibri" w:hAnsi="Times New Roman" w:cs="Times New Roman"/>
          <w:bCs/>
          <w:kern w:val="32"/>
          <w:sz w:val="28"/>
          <w:szCs w:val="28"/>
          <w:lang w:val="en-US"/>
        </w:rPr>
        <w:t>Kaspersky</w:t>
      </w:r>
      <w:r w:rsidRPr="00DA49B1">
        <w:rPr>
          <w:rFonts w:ascii="Times New Roman" w:eastAsia="Calibri" w:hAnsi="Times New Roman" w:cs="Times New Roman"/>
          <w:bCs/>
          <w:kern w:val="32"/>
          <w:sz w:val="28"/>
          <w:szCs w:val="28"/>
        </w:rPr>
        <w:t>.</w:t>
      </w:r>
    </w:p>
    <w:p w14:paraId="46F01FEA"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48" w:name="_Toc531614953"/>
      <w:bookmarkStart w:id="49" w:name="_Toc531686470"/>
      <w:bookmarkStart w:id="50" w:name="_Toc131411751"/>
      <w:r w:rsidRPr="00BC6875">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8"/>
      <w:bookmarkEnd w:id="49"/>
      <w:bookmarkEnd w:id="50"/>
    </w:p>
    <w:p w14:paraId="05053FFC" w14:textId="78F13797"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D53A05">
        <w:rPr>
          <w:rFonts w:ascii="Times New Roman" w:eastAsia="Calibri" w:hAnsi="Times New Roman" w:cs="Times New Roman"/>
          <w:bCs/>
          <w:sz w:val="28"/>
          <w:szCs w:val="28"/>
        </w:rPr>
        <w:t xml:space="preserve">1. Информационно-правовая </w:t>
      </w:r>
      <w:r w:rsidRPr="00F42B59">
        <w:rPr>
          <w:rFonts w:ascii="Times New Roman" w:eastAsia="Calibri" w:hAnsi="Times New Roman" w:cs="Times New Roman"/>
          <w:bCs/>
          <w:color w:val="000000" w:themeColor="text1"/>
          <w:sz w:val="28"/>
          <w:szCs w:val="28"/>
        </w:rPr>
        <w:t>система «Гарант»</w:t>
      </w:r>
      <w:r w:rsidR="00DD74E6">
        <w:rPr>
          <w:rFonts w:ascii="Times New Roman" w:eastAsia="Calibri" w:hAnsi="Times New Roman" w:cs="Times New Roman"/>
          <w:bCs/>
          <w:color w:val="000000" w:themeColor="text1"/>
          <w:sz w:val="28"/>
          <w:szCs w:val="28"/>
        </w:rPr>
        <w:t>.</w:t>
      </w:r>
    </w:p>
    <w:p w14:paraId="35745035" w14:textId="135CC3AE" w:rsidR="000E1F7F" w:rsidRPr="00F42B59" w:rsidRDefault="000E1F7F" w:rsidP="000E1F7F">
      <w:pPr>
        <w:shd w:val="clear" w:color="auto" w:fill="FFFFFF"/>
        <w:tabs>
          <w:tab w:val="left" w:pos="442"/>
        </w:tabs>
        <w:spacing w:after="0" w:line="360" w:lineRule="auto"/>
        <w:ind w:firstLine="567"/>
        <w:jc w:val="both"/>
        <w:rPr>
          <w:rFonts w:ascii="Times New Roman" w:eastAsia="Calibri" w:hAnsi="Times New Roman" w:cs="Times New Roman"/>
          <w:bCs/>
          <w:color w:val="000000" w:themeColor="text1"/>
          <w:sz w:val="28"/>
          <w:szCs w:val="28"/>
        </w:rPr>
      </w:pPr>
      <w:r w:rsidRPr="00F42B59">
        <w:rPr>
          <w:rFonts w:ascii="Times New Roman" w:eastAsia="Calibri" w:hAnsi="Times New Roman" w:cs="Times New Roman"/>
          <w:bCs/>
          <w:color w:val="000000" w:themeColor="text1"/>
          <w:sz w:val="28"/>
          <w:szCs w:val="28"/>
        </w:rPr>
        <w:t>2. Информационно-правовая система «Консультант Плюс»</w:t>
      </w:r>
      <w:r w:rsidR="00DD74E6">
        <w:rPr>
          <w:rFonts w:ascii="Times New Roman" w:eastAsia="Calibri" w:hAnsi="Times New Roman" w:cs="Times New Roman"/>
          <w:bCs/>
          <w:color w:val="000000" w:themeColor="text1"/>
          <w:sz w:val="28"/>
          <w:szCs w:val="28"/>
        </w:rPr>
        <w:t>.</w:t>
      </w:r>
    </w:p>
    <w:p w14:paraId="0F1779E9" w14:textId="77777777" w:rsidR="000E1F7F" w:rsidRPr="00BC6875" w:rsidRDefault="000E1F7F" w:rsidP="000E1F7F">
      <w:pPr>
        <w:pStyle w:val="40"/>
        <w:keepNext/>
        <w:keepLines/>
        <w:widowControl w:val="0"/>
        <w:shd w:val="clear" w:color="auto" w:fill="auto"/>
        <w:spacing w:after="0" w:line="360" w:lineRule="auto"/>
        <w:ind w:firstLine="567"/>
        <w:jc w:val="both"/>
        <w:outlineLvl w:val="0"/>
        <w:rPr>
          <w:rFonts w:ascii="Times New Roman" w:hAnsi="Times New Roman" w:cs="Times New Roman"/>
          <w:sz w:val="28"/>
          <w:szCs w:val="28"/>
        </w:rPr>
      </w:pPr>
      <w:bookmarkStart w:id="51" w:name="_Toc131411752"/>
      <w:r w:rsidRPr="00BC6875">
        <w:rPr>
          <w:rFonts w:ascii="Times New Roman" w:hAnsi="Times New Roman" w:cs="Times New Roman"/>
          <w:sz w:val="28"/>
          <w:szCs w:val="28"/>
        </w:rPr>
        <w:t>11.3. Сертифицированные программные и аппаратные средства защиты информации</w:t>
      </w:r>
      <w:bookmarkEnd w:id="51"/>
    </w:p>
    <w:p w14:paraId="12ACA328" w14:textId="77777777" w:rsidR="000E1F7F" w:rsidRDefault="000E1F7F" w:rsidP="000E1F7F">
      <w:pPr>
        <w:spacing w:after="0" w:line="360" w:lineRule="auto"/>
        <w:ind w:firstLine="709"/>
        <w:jc w:val="both"/>
        <w:rPr>
          <w:rFonts w:ascii="Times New Roman" w:hAnsi="Times New Roman"/>
          <w:sz w:val="28"/>
          <w:szCs w:val="28"/>
        </w:rPr>
      </w:pPr>
      <w:r w:rsidRPr="00D53A05">
        <w:rPr>
          <w:rFonts w:ascii="Times New Roman" w:hAnsi="Times New Roman"/>
          <w:sz w:val="28"/>
          <w:szCs w:val="28"/>
        </w:rPr>
        <w:t>Сертифицированные программные и аппаратные средства защиты информации – не предусмотрено.</w:t>
      </w:r>
    </w:p>
    <w:p w14:paraId="75EF77D0" w14:textId="77777777" w:rsidR="000E1F7F" w:rsidRPr="00BC6875" w:rsidRDefault="000E1F7F" w:rsidP="000E1F7F">
      <w:pPr>
        <w:pStyle w:val="40"/>
        <w:keepNext/>
        <w:keepLines/>
        <w:widowControl w:val="0"/>
        <w:shd w:val="clear" w:color="auto" w:fill="auto"/>
        <w:spacing w:after="0" w:line="360" w:lineRule="auto"/>
        <w:ind w:firstLine="709"/>
        <w:jc w:val="both"/>
        <w:outlineLvl w:val="0"/>
        <w:rPr>
          <w:rFonts w:ascii="Times New Roman" w:hAnsi="Times New Roman" w:cs="Times New Roman"/>
          <w:sz w:val="28"/>
          <w:szCs w:val="28"/>
        </w:rPr>
      </w:pPr>
      <w:bookmarkStart w:id="52" w:name="_Toc131411753"/>
      <w:r w:rsidRPr="00BC6875">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bookmarkEnd w:id="43"/>
      <w:bookmarkEnd w:id="52"/>
    </w:p>
    <w:p w14:paraId="7ED45E98" w14:textId="77777777" w:rsidR="000E1F7F" w:rsidRDefault="000E1F7F" w:rsidP="000E1F7F">
      <w:pPr>
        <w:spacing w:after="0" w:line="360" w:lineRule="auto"/>
        <w:ind w:firstLine="709"/>
        <w:jc w:val="both"/>
      </w:pPr>
      <w:r w:rsidRPr="0040192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2088F94" w14:textId="6CD3AAC1" w:rsidR="00F719A7" w:rsidRDefault="00F719A7" w:rsidP="000E1F7F">
      <w:pPr>
        <w:pStyle w:val="a3"/>
        <w:spacing w:before="0" w:beforeAutospacing="0" w:after="0" w:afterAutospacing="0" w:line="360" w:lineRule="auto"/>
        <w:ind w:firstLine="709"/>
        <w:jc w:val="both"/>
      </w:pPr>
    </w:p>
    <w:sectPr w:rsidR="00F719A7" w:rsidSect="00DD74E6">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F53AB" w14:textId="77777777" w:rsidR="004C4047" w:rsidRDefault="004C4047" w:rsidP="00F719A7">
      <w:pPr>
        <w:spacing w:after="0" w:line="240" w:lineRule="auto"/>
      </w:pPr>
      <w:r>
        <w:separator/>
      </w:r>
    </w:p>
  </w:endnote>
  <w:endnote w:type="continuationSeparator" w:id="0">
    <w:p w14:paraId="041C03CF" w14:textId="77777777" w:rsidR="004C4047" w:rsidRDefault="004C4047"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Light">
    <w:altName w:val="Calibri"/>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625176"/>
      <w:docPartObj>
        <w:docPartGallery w:val="Page Numbers (Bottom of Page)"/>
        <w:docPartUnique/>
      </w:docPartObj>
    </w:sdtPr>
    <w:sdtEndPr/>
    <w:sdtContent>
      <w:p w14:paraId="67E6A3EB" w14:textId="6327C4CD" w:rsidR="00DD74E6" w:rsidRDefault="00DD74E6">
        <w:pPr>
          <w:pStyle w:val="afd"/>
          <w:jc w:val="center"/>
        </w:pPr>
        <w:r>
          <w:fldChar w:fldCharType="begin"/>
        </w:r>
        <w:r>
          <w:instrText>PAGE   \* MERGEFORMAT</w:instrText>
        </w:r>
        <w:r>
          <w:fldChar w:fldCharType="separate"/>
        </w:r>
        <w:r w:rsidR="00E71A00">
          <w:rPr>
            <w:noProof/>
          </w:rPr>
          <w:t>2</w:t>
        </w:r>
        <w:r>
          <w:fldChar w:fldCharType="end"/>
        </w:r>
      </w:p>
    </w:sdtContent>
  </w:sdt>
  <w:p w14:paraId="162B607D" w14:textId="77777777" w:rsidR="00DD74E6" w:rsidRDefault="00DD74E6">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31EC25" w14:textId="77777777" w:rsidR="004C4047" w:rsidRDefault="004C4047" w:rsidP="00F719A7">
      <w:pPr>
        <w:spacing w:after="0" w:line="240" w:lineRule="auto"/>
      </w:pPr>
      <w:r>
        <w:separator/>
      </w:r>
    </w:p>
  </w:footnote>
  <w:footnote w:type="continuationSeparator" w:id="0">
    <w:p w14:paraId="15864C1A" w14:textId="77777777" w:rsidR="004C4047" w:rsidRDefault="004C4047"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825"/>
    <w:multiLevelType w:val="hybridMultilevel"/>
    <w:tmpl w:val="26B8ADEC"/>
    <w:lvl w:ilvl="0" w:tplc="D36A17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C251F58"/>
    <w:multiLevelType w:val="hybridMultilevel"/>
    <w:tmpl w:val="792C0B4E"/>
    <w:lvl w:ilvl="0" w:tplc="A1CC88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FB61BF"/>
    <w:multiLevelType w:val="hybridMultilevel"/>
    <w:tmpl w:val="4954A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2292C"/>
    <w:multiLevelType w:val="hybridMultilevel"/>
    <w:tmpl w:val="691E20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B7B020E"/>
    <w:multiLevelType w:val="hybridMultilevel"/>
    <w:tmpl w:val="269690D2"/>
    <w:lvl w:ilvl="0" w:tplc="0419000F">
      <w:start w:val="1"/>
      <w:numFmt w:val="decimal"/>
      <w:lvlText w:val="%1."/>
      <w:lvlJc w:val="left"/>
      <w:pPr>
        <w:ind w:left="957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9D7DBF"/>
    <w:multiLevelType w:val="hybridMultilevel"/>
    <w:tmpl w:val="C3621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E658F1"/>
    <w:multiLevelType w:val="hybridMultilevel"/>
    <w:tmpl w:val="A4829872"/>
    <w:lvl w:ilvl="0" w:tplc="47B2FA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BD0BC0"/>
    <w:multiLevelType w:val="hybridMultilevel"/>
    <w:tmpl w:val="DDA49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04179"/>
    <w:multiLevelType w:val="hybridMultilevel"/>
    <w:tmpl w:val="6548EB48"/>
    <w:lvl w:ilvl="0" w:tplc="847E3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143F58"/>
    <w:multiLevelType w:val="hybridMultilevel"/>
    <w:tmpl w:val="C434A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A5174C1"/>
    <w:multiLevelType w:val="hybridMultilevel"/>
    <w:tmpl w:val="66F4F97C"/>
    <w:lvl w:ilvl="0" w:tplc="50D8E2C0">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4542422C"/>
    <w:multiLevelType w:val="hybridMultilevel"/>
    <w:tmpl w:val="A69E8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6061AE"/>
    <w:multiLevelType w:val="hybridMultilevel"/>
    <w:tmpl w:val="4C18C90E"/>
    <w:lvl w:ilvl="0" w:tplc="50E83F78">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3B4E23"/>
    <w:multiLevelType w:val="hybridMultilevel"/>
    <w:tmpl w:val="11903A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A2D74E6"/>
    <w:multiLevelType w:val="hybridMultilevel"/>
    <w:tmpl w:val="D194D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1BA25B9"/>
    <w:multiLevelType w:val="hybridMultilevel"/>
    <w:tmpl w:val="CD54B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2B40743"/>
    <w:multiLevelType w:val="hybridMultilevel"/>
    <w:tmpl w:val="99E8CCE2"/>
    <w:lvl w:ilvl="0" w:tplc="04190001">
      <w:start w:val="1"/>
      <w:numFmt w:val="bullet"/>
      <w:lvlText w:val=""/>
      <w:lvlJc w:val="left"/>
      <w:pPr>
        <w:ind w:left="1411" w:hanging="360"/>
      </w:pPr>
      <w:rPr>
        <w:rFonts w:ascii="Symbol" w:hAnsi="Symbol" w:hint="default"/>
      </w:rPr>
    </w:lvl>
    <w:lvl w:ilvl="1" w:tplc="04190003" w:tentative="1">
      <w:start w:val="1"/>
      <w:numFmt w:val="bullet"/>
      <w:lvlText w:val="o"/>
      <w:lvlJc w:val="left"/>
      <w:pPr>
        <w:ind w:left="2131" w:hanging="360"/>
      </w:pPr>
      <w:rPr>
        <w:rFonts w:ascii="Courier New" w:hAnsi="Courier New" w:cs="Courier New" w:hint="default"/>
      </w:rPr>
    </w:lvl>
    <w:lvl w:ilvl="2" w:tplc="04190005" w:tentative="1">
      <w:start w:val="1"/>
      <w:numFmt w:val="bullet"/>
      <w:lvlText w:val=""/>
      <w:lvlJc w:val="left"/>
      <w:pPr>
        <w:ind w:left="2851" w:hanging="360"/>
      </w:pPr>
      <w:rPr>
        <w:rFonts w:ascii="Wingdings" w:hAnsi="Wingdings" w:hint="default"/>
      </w:rPr>
    </w:lvl>
    <w:lvl w:ilvl="3" w:tplc="04190001" w:tentative="1">
      <w:start w:val="1"/>
      <w:numFmt w:val="bullet"/>
      <w:lvlText w:val=""/>
      <w:lvlJc w:val="left"/>
      <w:pPr>
        <w:ind w:left="3571" w:hanging="360"/>
      </w:pPr>
      <w:rPr>
        <w:rFonts w:ascii="Symbol" w:hAnsi="Symbol" w:hint="default"/>
      </w:rPr>
    </w:lvl>
    <w:lvl w:ilvl="4" w:tplc="04190003" w:tentative="1">
      <w:start w:val="1"/>
      <w:numFmt w:val="bullet"/>
      <w:lvlText w:val="o"/>
      <w:lvlJc w:val="left"/>
      <w:pPr>
        <w:ind w:left="4291" w:hanging="360"/>
      </w:pPr>
      <w:rPr>
        <w:rFonts w:ascii="Courier New" w:hAnsi="Courier New" w:cs="Courier New" w:hint="default"/>
      </w:rPr>
    </w:lvl>
    <w:lvl w:ilvl="5" w:tplc="04190005" w:tentative="1">
      <w:start w:val="1"/>
      <w:numFmt w:val="bullet"/>
      <w:lvlText w:val=""/>
      <w:lvlJc w:val="left"/>
      <w:pPr>
        <w:ind w:left="5011" w:hanging="360"/>
      </w:pPr>
      <w:rPr>
        <w:rFonts w:ascii="Wingdings" w:hAnsi="Wingdings" w:hint="default"/>
      </w:rPr>
    </w:lvl>
    <w:lvl w:ilvl="6" w:tplc="04190001" w:tentative="1">
      <w:start w:val="1"/>
      <w:numFmt w:val="bullet"/>
      <w:lvlText w:val=""/>
      <w:lvlJc w:val="left"/>
      <w:pPr>
        <w:ind w:left="5731" w:hanging="360"/>
      </w:pPr>
      <w:rPr>
        <w:rFonts w:ascii="Symbol" w:hAnsi="Symbol" w:hint="default"/>
      </w:rPr>
    </w:lvl>
    <w:lvl w:ilvl="7" w:tplc="04190003" w:tentative="1">
      <w:start w:val="1"/>
      <w:numFmt w:val="bullet"/>
      <w:lvlText w:val="o"/>
      <w:lvlJc w:val="left"/>
      <w:pPr>
        <w:ind w:left="6451" w:hanging="360"/>
      </w:pPr>
      <w:rPr>
        <w:rFonts w:ascii="Courier New" w:hAnsi="Courier New" w:cs="Courier New" w:hint="default"/>
      </w:rPr>
    </w:lvl>
    <w:lvl w:ilvl="8" w:tplc="04190005" w:tentative="1">
      <w:start w:val="1"/>
      <w:numFmt w:val="bullet"/>
      <w:lvlText w:val=""/>
      <w:lvlJc w:val="left"/>
      <w:pPr>
        <w:ind w:left="7171" w:hanging="360"/>
      </w:pPr>
      <w:rPr>
        <w:rFonts w:ascii="Wingdings" w:hAnsi="Wingdings" w:hint="default"/>
      </w:rPr>
    </w:lvl>
  </w:abstractNum>
  <w:abstractNum w:abstractNumId="21" w15:restartNumberingAfterBreak="0">
    <w:nsid w:val="54BD1D27"/>
    <w:multiLevelType w:val="hybridMultilevel"/>
    <w:tmpl w:val="C51A0B4C"/>
    <w:lvl w:ilvl="0" w:tplc="9E5497CA">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A8D1358"/>
    <w:multiLevelType w:val="hybridMultilevel"/>
    <w:tmpl w:val="3976F452"/>
    <w:lvl w:ilvl="0" w:tplc="47B2FA70">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B102F42"/>
    <w:multiLevelType w:val="hybridMultilevel"/>
    <w:tmpl w:val="DD885108"/>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A01EB8"/>
    <w:multiLevelType w:val="hybridMultilevel"/>
    <w:tmpl w:val="93745E30"/>
    <w:lvl w:ilvl="0" w:tplc="B8D2F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3550A3D"/>
    <w:multiLevelType w:val="hybridMultilevel"/>
    <w:tmpl w:val="FEA8F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BE30E5"/>
    <w:multiLevelType w:val="hybridMultilevel"/>
    <w:tmpl w:val="0634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DA4AE7"/>
    <w:multiLevelType w:val="hybridMultilevel"/>
    <w:tmpl w:val="AE4E775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05F5C"/>
    <w:multiLevelType w:val="hybridMultilevel"/>
    <w:tmpl w:val="4C723D00"/>
    <w:lvl w:ilvl="0" w:tplc="41826A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7E5481"/>
    <w:multiLevelType w:val="hybridMultilevel"/>
    <w:tmpl w:val="99F84054"/>
    <w:lvl w:ilvl="0" w:tplc="FFFFFFFF">
      <w:start w:val="1"/>
      <w:numFmt w:val="decimal"/>
      <w:lvlText w:val="%1."/>
      <w:lvlJc w:val="left"/>
      <w:pPr>
        <w:tabs>
          <w:tab w:val="num" w:pos="644"/>
        </w:tabs>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D325BE"/>
    <w:multiLevelType w:val="hybridMultilevel"/>
    <w:tmpl w:val="562088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6"/>
  </w:num>
  <w:num w:numId="3">
    <w:abstractNumId w:val="30"/>
  </w:num>
  <w:num w:numId="4">
    <w:abstractNumId w:val="10"/>
  </w:num>
  <w:num w:numId="5">
    <w:abstractNumId w:val="18"/>
  </w:num>
  <w:num w:numId="6">
    <w:abstractNumId w:val="27"/>
  </w:num>
  <w:num w:numId="7">
    <w:abstractNumId w:val="21"/>
  </w:num>
  <w:num w:numId="8">
    <w:abstractNumId w:val="13"/>
  </w:num>
  <w:num w:numId="9">
    <w:abstractNumId w:val="0"/>
  </w:num>
  <w:num w:numId="10">
    <w:abstractNumId w:val="7"/>
  </w:num>
  <w:num w:numId="11">
    <w:abstractNumId w:val="15"/>
  </w:num>
  <w:num w:numId="12">
    <w:abstractNumId w:val="16"/>
  </w:num>
  <w:num w:numId="13">
    <w:abstractNumId w:val="17"/>
  </w:num>
  <w:num w:numId="14">
    <w:abstractNumId w:val="25"/>
  </w:num>
  <w:num w:numId="15">
    <w:abstractNumId w:val="14"/>
  </w:num>
  <w:num w:numId="16">
    <w:abstractNumId w:val="9"/>
  </w:num>
  <w:num w:numId="17">
    <w:abstractNumId w:val="3"/>
  </w:num>
  <w:num w:numId="18">
    <w:abstractNumId w:val="6"/>
  </w:num>
  <w:num w:numId="19">
    <w:abstractNumId w:val="22"/>
  </w:num>
  <w:num w:numId="20">
    <w:abstractNumId w:val="24"/>
  </w:num>
  <w:num w:numId="21">
    <w:abstractNumId w:val="5"/>
  </w:num>
  <w:num w:numId="22">
    <w:abstractNumId w:val="2"/>
  </w:num>
  <w:num w:numId="23">
    <w:abstractNumId w:val="4"/>
  </w:num>
  <w:num w:numId="24">
    <w:abstractNumId w:val="20"/>
  </w:num>
  <w:num w:numId="25">
    <w:abstractNumId w:val="23"/>
  </w:num>
  <w:num w:numId="26">
    <w:abstractNumId w:val="28"/>
  </w:num>
  <w:num w:numId="27">
    <w:abstractNumId w:val="19"/>
  </w:num>
  <w:num w:numId="28">
    <w:abstractNumId w:val="29"/>
  </w:num>
  <w:num w:numId="29">
    <w:abstractNumId w:val="1"/>
  </w:num>
  <w:num w:numId="30">
    <w:abstractNumId w:val="12"/>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11624"/>
    <w:rsid w:val="000270A0"/>
    <w:rsid w:val="00042D24"/>
    <w:rsid w:val="000A4285"/>
    <w:rsid w:val="000B7B56"/>
    <w:rsid w:val="000C09A4"/>
    <w:rsid w:val="000C2BA2"/>
    <w:rsid w:val="000C5498"/>
    <w:rsid w:val="000D02B2"/>
    <w:rsid w:val="000E15C8"/>
    <w:rsid w:val="000E1D0D"/>
    <w:rsid w:val="000E1F7F"/>
    <w:rsid w:val="001013D4"/>
    <w:rsid w:val="00104029"/>
    <w:rsid w:val="0011250C"/>
    <w:rsid w:val="00130B02"/>
    <w:rsid w:val="00133576"/>
    <w:rsid w:val="00146F17"/>
    <w:rsid w:val="00153CF8"/>
    <w:rsid w:val="00156013"/>
    <w:rsid w:val="00175BC2"/>
    <w:rsid w:val="0018372A"/>
    <w:rsid w:val="00193A7D"/>
    <w:rsid w:val="001A6862"/>
    <w:rsid w:val="001C4046"/>
    <w:rsid w:val="001D48AB"/>
    <w:rsid w:val="001D4E9D"/>
    <w:rsid w:val="001D7F5E"/>
    <w:rsid w:val="001E45E5"/>
    <w:rsid w:val="002059E8"/>
    <w:rsid w:val="00216036"/>
    <w:rsid w:val="002223E1"/>
    <w:rsid w:val="00243C9A"/>
    <w:rsid w:val="00245BFA"/>
    <w:rsid w:val="00264A0D"/>
    <w:rsid w:val="0027260F"/>
    <w:rsid w:val="00273AE2"/>
    <w:rsid w:val="0028721E"/>
    <w:rsid w:val="002A0C53"/>
    <w:rsid w:val="002E05D1"/>
    <w:rsid w:val="00303E52"/>
    <w:rsid w:val="003370FD"/>
    <w:rsid w:val="0035499D"/>
    <w:rsid w:val="0035758E"/>
    <w:rsid w:val="00371B7D"/>
    <w:rsid w:val="003A5859"/>
    <w:rsid w:val="003A5FAB"/>
    <w:rsid w:val="003B6943"/>
    <w:rsid w:val="003E5C64"/>
    <w:rsid w:val="003F3BD4"/>
    <w:rsid w:val="003F6C7B"/>
    <w:rsid w:val="0041496A"/>
    <w:rsid w:val="0042741A"/>
    <w:rsid w:val="00427677"/>
    <w:rsid w:val="0043028F"/>
    <w:rsid w:val="00446592"/>
    <w:rsid w:val="00457953"/>
    <w:rsid w:val="00473C1A"/>
    <w:rsid w:val="004A14BC"/>
    <w:rsid w:val="004B162F"/>
    <w:rsid w:val="004C4047"/>
    <w:rsid w:val="004C4FB8"/>
    <w:rsid w:val="004E00C5"/>
    <w:rsid w:val="004F51F3"/>
    <w:rsid w:val="00503BD6"/>
    <w:rsid w:val="00510B3E"/>
    <w:rsid w:val="00531366"/>
    <w:rsid w:val="00540F16"/>
    <w:rsid w:val="00552365"/>
    <w:rsid w:val="00554EA6"/>
    <w:rsid w:val="00567537"/>
    <w:rsid w:val="00577F3D"/>
    <w:rsid w:val="005A0E59"/>
    <w:rsid w:val="005C27B0"/>
    <w:rsid w:val="005E0253"/>
    <w:rsid w:val="005E0A10"/>
    <w:rsid w:val="005F5598"/>
    <w:rsid w:val="005F7D96"/>
    <w:rsid w:val="00614580"/>
    <w:rsid w:val="00631F44"/>
    <w:rsid w:val="006322A7"/>
    <w:rsid w:val="0063758C"/>
    <w:rsid w:val="00640713"/>
    <w:rsid w:val="006539E6"/>
    <w:rsid w:val="00654041"/>
    <w:rsid w:val="0066081B"/>
    <w:rsid w:val="00662770"/>
    <w:rsid w:val="00671862"/>
    <w:rsid w:val="006930AB"/>
    <w:rsid w:val="006A329E"/>
    <w:rsid w:val="006B5530"/>
    <w:rsid w:val="006B7A92"/>
    <w:rsid w:val="006C1B65"/>
    <w:rsid w:val="006C7723"/>
    <w:rsid w:val="006D489E"/>
    <w:rsid w:val="006E41BD"/>
    <w:rsid w:val="006E6528"/>
    <w:rsid w:val="006E79B2"/>
    <w:rsid w:val="00732FB7"/>
    <w:rsid w:val="0073700C"/>
    <w:rsid w:val="00747282"/>
    <w:rsid w:val="00747E5D"/>
    <w:rsid w:val="007530F1"/>
    <w:rsid w:val="00756BBE"/>
    <w:rsid w:val="00770801"/>
    <w:rsid w:val="00782937"/>
    <w:rsid w:val="00795712"/>
    <w:rsid w:val="007A3342"/>
    <w:rsid w:val="007B65FA"/>
    <w:rsid w:val="007C2894"/>
    <w:rsid w:val="007C3254"/>
    <w:rsid w:val="007C6840"/>
    <w:rsid w:val="007D27B1"/>
    <w:rsid w:val="007E2C27"/>
    <w:rsid w:val="00805D00"/>
    <w:rsid w:val="008103B5"/>
    <w:rsid w:val="00834703"/>
    <w:rsid w:val="00850BF3"/>
    <w:rsid w:val="008546A6"/>
    <w:rsid w:val="00862DF6"/>
    <w:rsid w:val="008813E7"/>
    <w:rsid w:val="0088211D"/>
    <w:rsid w:val="00895991"/>
    <w:rsid w:val="00896C24"/>
    <w:rsid w:val="008C57E7"/>
    <w:rsid w:val="008D16F4"/>
    <w:rsid w:val="008D1932"/>
    <w:rsid w:val="008F0707"/>
    <w:rsid w:val="00905E7D"/>
    <w:rsid w:val="00911D14"/>
    <w:rsid w:val="00913287"/>
    <w:rsid w:val="00913820"/>
    <w:rsid w:val="00914DFF"/>
    <w:rsid w:val="00954978"/>
    <w:rsid w:val="0098151C"/>
    <w:rsid w:val="00983FE3"/>
    <w:rsid w:val="009858AA"/>
    <w:rsid w:val="00987D02"/>
    <w:rsid w:val="00990269"/>
    <w:rsid w:val="009938A9"/>
    <w:rsid w:val="009A1D26"/>
    <w:rsid w:val="009C4FD7"/>
    <w:rsid w:val="009E7A10"/>
    <w:rsid w:val="00A00E8E"/>
    <w:rsid w:val="00A01FBD"/>
    <w:rsid w:val="00A062F0"/>
    <w:rsid w:val="00A35402"/>
    <w:rsid w:val="00A44FE8"/>
    <w:rsid w:val="00A459F1"/>
    <w:rsid w:val="00A52657"/>
    <w:rsid w:val="00A857E3"/>
    <w:rsid w:val="00AA5C29"/>
    <w:rsid w:val="00AB10EB"/>
    <w:rsid w:val="00AC39DE"/>
    <w:rsid w:val="00AD2F30"/>
    <w:rsid w:val="00AF0744"/>
    <w:rsid w:val="00AF3023"/>
    <w:rsid w:val="00AF47D5"/>
    <w:rsid w:val="00AF5B4A"/>
    <w:rsid w:val="00B34262"/>
    <w:rsid w:val="00B36133"/>
    <w:rsid w:val="00B364D9"/>
    <w:rsid w:val="00B36F04"/>
    <w:rsid w:val="00BA4CE8"/>
    <w:rsid w:val="00BC6875"/>
    <w:rsid w:val="00BC7573"/>
    <w:rsid w:val="00BD1EF7"/>
    <w:rsid w:val="00BD2A95"/>
    <w:rsid w:val="00BE7203"/>
    <w:rsid w:val="00BE761F"/>
    <w:rsid w:val="00BE7DBD"/>
    <w:rsid w:val="00C108AD"/>
    <w:rsid w:val="00C10A6C"/>
    <w:rsid w:val="00C24E9A"/>
    <w:rsid w:val="00C24EBA"/>
    <w:rsid w:val="00C26832"/>
    <w:rsid w:val="00C7046A"/>
    <w:rsid w:val="00C872E5"/>
    <w:rsid w:val="00C93ED1"/>
    <w:rsid w:val="00CE6FF8"/>
    <w:rsid w:val="00CE7554"/>
    <w:rsid w:val="00D10F44"/>
    <w:rsid w:val="00D1144A"/>
    <w:rsid w:val="00D12F61"/>
    <w:rsid w:val="00D33F02"/>
    <w:rsid w:val="00D53A05"/>
    <w:rsid w:val="00D540C1"/>
    <w:rsid w:val="00D54A99"/>
    <w:rsid w:val="00D57DB7"/>
    <w:rsid w:val="00D7639B"/>
    <w:rsid w:val="00D873EE"/>
    <w:rsid w:val="00DA49B1"/>
    <w:rsid w:val="00DB47DE"/>
    <w:rsid w:val="00DC58BB"/>
    <w:rsid w:val="00DD74E6"/>
    <w:rsid w:val="00E1363C"/>
    <w:rsid w:val="00E25557"/>
    <w:rsid w:val="00E362D6"/>
    <w:rsid w:val="00E461C0"/>
    <w:rsid w:val="00E553C9"/>
    <w:rsid w:val="00E5582E"/>
    <w:rsid w:val="00E7017C"/>
    <w:rsid w:val="00E71A00"/>
    <w:rsid w:val="00E94B5C"/>
    <w:rsid w:val="00EB4FBE"/>
    <w:rsid w:val="00EE6E37"/>
    <w:rsid w:val="00F0205B"/>
    <w:rsid w:val="00F05EF4"/>
    <w:rsid w:val="00F141F0"/>
    <w:rsid w:val="00F210F1"/>
    <w:rsid w:val="00F3262B"/>
    <w:rsid w:val="00F4206A"/>
    <w:rsid w:val="00F42B59"/>
    <w:rsid w:val="00F52FAF"/>
    <w:rsid w:val="00F5334B"/>
    <w:rsid w:val="00F60A13"/>
    <w:rsid w:val="00F65832"/>
    <w:rsid w:val="00F70685"/>
    <w:rsid w:val="00F719A7"/>
    <w:rsid w:val="00F73B39"/>
    <w:rsid w:val="00F9792E"/>
    <w:rsid w:val="00FB0770"/>
    <w:rsid w:val="00FB6282"/>
    <w:rsid w:val="00FB6A02"/>
    <w:rsid w:val="00FF0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6371"/>
  <w15:docId w15:val="{2DB87048-3DC2-4724-9D39-89CCBDE5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uiPriority w:val="99"/>
    <w:rsid w:val="00F719A7"/>
    <w:rPr>
      <w:rFonts w:eastAsiaTheme="minorEastAsia"/>
      <w:sz w:val="20"/>
      <w:szCs w:val="20"/>
      <w:lang w:eastAsia="ru-RU"/>
    </w:rPr>
  </w:style>
  <w:style w:type="character" w:styleId="a7">
    <w:name w:val="footnote reference"/>
    <w:basedOn w:val="a0"/>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uiPriority w:val="99"/>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Имя Рисунка,List Paragraph"/>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457953"/>
    <w:pPr>
      <w:tabs>
        <w:tab w:val="right" w:leader="dot" w:pos="9345"/>
      </w:tabs>
      <w:spacing w:after="0" w:line="240" w:lineRule="auto"/>
    </w:pPr>
    <w:rPr>
      <w:rFonts w:ascii="Times New Roman" w:eastAsiaTheme="minorEastAsia" w:hAnsi="Times New Roman" w:cs="Times New Roman"/>
      <w:noProof/>
      <w:sz w:val="28"/>
      <w:szCs w:val="28"/>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Абзац списка Знак"/>
    <w:aliases w:val="2 Спс точк Знак,Имя Рисунка Знак,List Paragraph Знак"/>
    <w:link w:val="ae"/>
    <w:uiPriority w:val="34"/>
    <w:locked/>
    <w:rsid w:val="003A5FAB"/>
    <w:rPr>
      <w:rFonts w:ascii="Times New Roman" w:eastAsia="Times New Roman" w:hAnsi="Times New Roman" w:cs="Times New Roman"/>
      <w:sz w:val="24"/>
      <w:szCs w:val="24"/>
      <w:lang w:eastAsia="ru-RU"/>
    </w:rPr>
  </w:style>
  <w:style w:type="paragraph" w:styleId="aff8">
    <w:name w:val="No Spacing"/>
    <w:basedOn w:val="a"/>
    <w:link w:val="aff9"/>
    <w:uiPriority w:val="1"/>
    <w:qFormat/>
    <w:rsid w:val="000E1F7F"/>
    <w:rPr>
      <w:rFonts w:ascii="Calibri" w:eastAsia="Times New Roman" w:hAnsi="Calibri" w:cs="Times New Roman"/>
      <w:szCs w:val="20"/>
      <w:lang w:val="en-US" w:eastAsia="ru-RU"/>
    </w:rPr>
  </w:style>
  <w:style w:type="character" w:customStyle="1" w:styleId="aff9">
    <w:name w:val="Без интервала Знак"/>
    <w:link w:val="aff8"/>
    <w:uiPriority w:val="1"/>
    <w:locked/>
    <w:rsid w:val="000E1F7F"/>
    <w:rPr>
      <w:rFonts w:ascii="Calibri" w:eastAsia="Times New Roman" w:hAnsi="Calibri" w:cs="Times New Roman"/>
      <w:szCs w:val="20"/>
      <w:lang w:val="en-US" w:eastAsia="ru-RU"/>
    </w:rPr>
  </w:style>
  <w:style w:type="paragraph" w:customStyle="1" w:styleId="8">
    <w:name w:val="Основной текст8"/>
    <w:basedOn w:val="a"/>
    <w:uiPriority w:val="99"/>
    <w:rsid w:val="000E1F7F"/>
    <w:pPr>
      <w:shd w:val="clear" w:color="auto" w:fill="FFFFFF"/>
      <w:spacing w:before="600" w:after="300" w:line="370" w:lineRule="exact"/>
      <w:jc w:val="both"/>
    </w:pPr>
    <w:rPr>
      <w:rFonts w:ascii="Calibri" w:eastAsia="Calibri" w:hAnsi="Calibri"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26657379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fin.ru" TargetMode="Externa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fintechru.org" TargetMode="External"/><Relationship Id="rId17" Type="http://schemas.openxmlformats.org/officeDocument/2006/relationships/hyperlink" Target="https://spark-interfax.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inman.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onlinelibrary.wiley.com/" TargetMode="External"/><Relationship Id="rId10" Type="http://schemas.openxmlformats.org/officeDocument/2006/relationships/hyperlink" Target="http://www.moex.com" TargetMode="External"/><Relationship Id="rId19" Type="http://schemas.openxmlformats.org/officeDocument/2006/relationships/hyperlink" Target="http://www.sciencedirect.com" TargetMode="Externa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elib.fa.ru/" TargetMode="External"/><Relationship Id="rId22"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CC8FB-ED2B-4D8A-8DEE-C80A488D8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22</Pages>
  <Words>5675</Words>
  <Characters>32354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Айрапетян Каринэ Петросовна</cp:lastModifiedBy>
  <cp:revision>29</cp:revision>
  <cp:lastPrinted>2019-09-09T11:13:00Z</cp:lastPrinted>
  <dcterms:created xsi:type="dcterms:W3CDTF">2023-02-25T10:44:00Z</dcterms:created>
  <dcterms:modified xsi:type="dcterms:W3CDTF">2024-07-10T13:49:00Z</dcterms:modified>
</cp:coreProperties>
</file>